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32738267"/>
        <w:docPartObj>
          <w:docPartGallery w:val="Cover Pages"/>
          <w:docPartUnique/>
        </w:docPartObj>
      </w:sdtPr>
      <w:sdtEndPr>
        <w:rPr>
          <w:rFonts w:ascii="Arial" w:hAnsi="Arial" w:cs="Arial"/>
        </w:rPr>
      </w:sdtEndPr>
      <w:sdtContent>
        <w:p w14:paraId="3D5CE7C6" w14:textId="77777777" w:rsidR="0064419E" w:rsidRDefault="00D30D7A" w:rsidP="0064419E">
          <w:pPr>
            <w:spacing w:before="120" w:after="2760"/>
            <w:jc w:val="center"/>
          </w:pPr>
          <w:r>
            <w:rPr>
              <w:noProof/>
            </w:rPr>
            <w:drawing>
              <wp:anchor distT="0" distB="0" distL="114300" distR="114300" simplePos="0" relativeHeight="251658240" behindDoc="1" locked="0" layoutInCell="1" allowOverlap="1" wp14:anchorId="08D9151F" wp14:editId="0B0BF58C">
                <wp:simplePos x="0" y="0"/>
                <wp:positionH relativeFrom="column">
                  <wp:posOffset>666750</wp:posOffset>
                </wp:positionH>
                <wp:positionV relativeFrom="paragraph">
                  <wp:posOffset>62865</wp:posOffset>
                </wp:positionV>
                <wp:extent cx="4308475" cy="4257675"/>
                <wp:effectExtent l="0" t="0" r="0" b="9525"/>
                <wp:wrapTight wrapText="bothSides">
                  <wp:wrapPolygon edited="0">
                    <wp:start x="0" y="0"/>
                    <wp:lineTo x="0" y="21552"/>
                    <wp:lineTo x="21489" y="21552"/>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8475" cy="425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47950" w14:textId="77777777" w:rsidR="0064419E" w:rsidRDefault="0064419E" w:rsidP="0064419E">
          <w:pPr>
            <w:spacing w:before="120" w:after="2760"/>
            <w:jc w:val="center"/>
          </w:pPr>
        </w:p>
        <w:p w14:paraId="681EB87E" w14:textId="77777777" w:rsidR="00DA3D20" w:rsidRDefault="00DA3D20" w:rsidP="0064419E">
          <w:pPr>
            <w:spacing w:after="0" w:line="240" w:lineRule="auto"/>
            <w:jc w:val="center"/>
            <w:rPr>
              <w:rFonts w:ascii="Arial" w:hAnsi="Arial" w:cs="Arial"/>
              <w:b/>
              <w:sz w:val="56"/>
              <w:szCs w:val="56"/>
            </w:rPr>
          </w:pPr>
        </w:p>
        <w:p w14:paraId="7D98B015" w14:textId="77777777" w:rsidR="00DA3D20" w:rsidRDefault="00DA3D20" w:rsidP="0064419E">
          <w:pPr>
            <w:spacing w:after="0" w:line="240" w:lineRule="auto"/>
            <w:jc w:val="center"/>
            <w:rPr>
              <w:rFonts w:ascii="Arial" w:hAnsi="Arial" w:cs="Arial"/>
              <w:b/>
              <w:sz w:val="56"/>
              <w:szCs w:val="56"/>
            </w:rPr>
          </w:pPr>
        </w:p>
        <w:p w14:paraId="65A80E90" w14:textId="77777777" w:rsidR="0064419E" w:rsidRPr="0064419E" w:rsidRDefault="004542FC" w:rsidP="0064419E">
          <w:pPr>
            <w:spacing w:after="0" w:line="240" w:lineRule="auto"/>
            <w:jc w:val="center"/>
            <w:rPr>
              <w:rFonts w:ascii="Arial" w:eastAsia="Times New Roman" w:hAnsi="Arial" w:cs="Arial"/>
              <w:color w:val="222222"/>
              <w:sz w:val="27"/>
              <w:szCs w:val="27"/>
              <w:lang w:val="en-AU" w:eastAsia="en-AU"/>
            </w:rPr>
          </w:pPr>
          <w:r w:rsidRPr="003D06C1">
            <w:rPr>
              <w:rFonts w:ascii="Arial" w:hAnsi="Arial" w:cs="Arial"/>
              <w:b/>
              <w:sz w:val="56"/>
              <w:szCs w:val="56"/>
            </w:rPr>
            <w:t>Cottam</w:t>
          </w:r>
          <w:r w:rsidR="00E541C2" w:rsidRPr="003D06C1">
            <w:rPr>
              <w:rFonts w:ascii="Arial" w:hAnsi="Arial" w:cs="Arial"/>
              <w:b/>
              <w:sz w:val="56"/>
              <w:szCs w:val="56"/>
            </w:rPr>
            <w:t xml:space="preserve"> </w:t>
          </w:r>
          <w:r w:rsidR="00816915" w:rsidRPr="003D06C1">
            <w:rPr>
              <w:rFonts w:ascii="Arial" w:hAnsi="Arial" w:cs="Arial"/>
              <w:b/>
              <w:sz w:val="56"/>
              <w:szCs w:val="56"/>
            </w:rPr>
            <w:t>Cup</w:t>
          </w:r>
          <w:r w:rsidR="0064419E">
            <w:rPr>
              <w:rFonts w:ascii="Arial" w:hAnsi="Arial" w:cs="Arial"/>
              <w:b/>
              <w:sz w:val="56"/>
              <w:szCs w:val="56"/>
            </w:rPr>
            <w:t xml:space="preserve"> 2020 Regulations</w:t>
          </w:r>
        </w:p>
        <w:p w14:paraId="7B438ABE" w14:textId="77777777" w:rsidR="0064419E" w:rsidRPr="0064419E" w:rsidRDefault="0064419E" w:rsidP="0064419E">
          <w:pPr>
            <w:spacing w:before="120" w:after="2760"/>
            <w:jc w:val="center"/>
            <w:rPr>
              <w:rFonts w:ascii="Arial" w:hAnsi="Arial" w:cs="Arial"/>
              <w:b/>
              <w:sz w:val="56"/>
              <w:szCs w:val="56"/>
            </w:rPr>
          </w:pPr>
          <w:r>
            <w:rPr>
              <w:rFonts w:ascii="Arial" w:hAnsi="Arial" w:cs="Arial"/>
              <w:noProof/>
              <w:color w:val="0000FF"/>
              <w:sz w:val="27"/>
              <w:szCs w:val="27"/>
              <w:shd w:val="clear" w:color="auto" w:fill="FFFFFF"/>
            </w:rPr>
            <w:drawing>
              <wp:anchor distT="0" distB="0" distL="114300" distR="114300" simplePos="0" relativeHeight="251659264" behindDoc="1" locked="0" layoutInCell="1" allowOverlap="1" wp14:anchorId="64D7A093" wp14:editId="3F380164">
                <wp:simplePos x="0" y="0"/>
                <wp:positionH relativeFrom="column">
                  <wp:posOffset>561975</wp:posOffset>
                </wp:positionH>
                <wp:positionV relativeFrom="paragraph">
                  <wp:posOffset>723900</wp:posOffset>
                </wp:positionV>
                <wp:extent cx="1924050" cy="2381250"/>
                <wp:effectExtent l="0" t="0" r="0" b="0"/>
                <wp:wrapTight wrapText="bothSides">
                  <wp:wrapPolygon edited="0">
                    <wp:start x="0" y="0"/>
                    <wp:lineTo x="0" y="21427"/>
                    <wp:lineTo x="21386" y="21427"/>
                    <wp:lineTo x="21386" y="0"/>
                    <wp:lineTo x="0" y="0"/>
                  </wp:wrapPolygon>
                </wp:wrapTight>
                <wp:docPr id="3" name="Picture 3" descr="Image result for cottam cu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tam cu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9E">
            <w:rPr>
              <w:rFonts w:ascii="Arial" w:hAnsi="Arial" w:cs="Arial"/>
              <w:b/>
              <w:noProof/>
              <w:sz w:val="56"/>
              <w:szCs w:val="56"/>
            </w:rPr>
            <w:drawing>
              <wp:anchor distT="0" distB="0" distL="114300" distR="114300" simplePos="0" relativeHeight="251660288" behindDoc="1" locked="0" layoutInCell="1" allowOverlap="1" wp14:anchorId="629A38EF" wp14:editId="51872056">
                <wp:simplePos x="0" y="0"/>
                <wp:positionH relativeFrom="column">
                  <wp:posOffset>3343275</wp:posOffset>
                </wp:positionH>
                <wp:positionV relativeFrom="paragraph">
                  <wp:posOffset>676275</wp:posOffset>
                </wp:positionV>
                <wp:extent cx="1885950" cy="2428875"/>
                <wp:effectExtent l="0" t="0" r="0" b="9525"/>
                <wp:wrapTight wrapText="bothSides">
                  <wp:wrapPolygon edited="0">
                    <wp:start x="0" y="0"/>
                    <wp:lineTo x="0" y="21515"/>
                    <wp:lineTo x="21382" y="21515"/>
                    <wp:lineTo x="21382" y="0"/>
                    <wp:lineTo x="0" y="0"/>
                  </wp:wrapPolygon>
                </wp:wrapTight>
                <wp:docPr id="4" name="Picture 4" descr="C:\Users\noel\AppData\Local\Microsoft\Windows\INetCache\Content.MSO\38FB77F3.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el\AppData\Local\Microsoft\Windows\INetCache\Content.MSO\38FB77F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E9275" w14:textId="77777777" w:rsidR="00E706ED" w:rsidRDefault="00E706ED">
          <w:pPr>
            <w:spacing w:after="0" w:line="240" w:lineRule="auto"/>
            <w:rPr>
              <w:rFonts w:ascii="Arial" w:hAnsi="Arial" w:cs="Arial"/>
            </w:rPr>
          </w:pPr>
          <w:r>
            <w:rPr>
              <w:rFonts w:ascii="Arial" w:hAnsi="Arial" w:cs="Arial"/>
            </w:rPr>
            <w:br w:type="page"/>
          </w:r>
        </w:p>
      </w:sdtContent>
    </w:sdt>
    <w:p w14:paraId="3AB58106" w14:textId="77777777" w:rsidR="00072946" w:rsidRPr="00A67114" w:rsidRDefault="00072946" w:rsidP="00A67114">
      <w:pPr>
        <w:spacing w:before="120" w:after="120"/>
        <w:rPr>
          <w:rFonts w:ascii="Arial" w:hAnsi="Arial" w:cs="Arial"/>
          <w:b/>
          <w:color w:val="548DD4" w:themeColor="text2" w:themeTint="99"/>
          <w:sz w:val="24"/>
          <w:szCs w:val="24"/>
        </w:rPr>
      </w:pPr>
      <w:r w:rsidRPr="00A67114">
        <w:rPr>
          <w:rFonts w:ascii="Arial" w:hAnsi="Arial" w:cs="Arial"/>
          <w:b/>
          <w:caps/>
          <w:color w:val="548DD4" w:themeColor="text2" w:themeTint="99"/>
          <w:sz w:val="24"/>
          <w:szCs w:val="24"/>
        </w:rPr>
        <w:lastRenderedPageBreak/>
        <w:t>Contents</w:t>
      </w:r>
    </w:p>
    <w:p w14:paraId="602399F2" w14:textId="77777777" w:rsidR="006343E4" w:rsidRPr="006343E4" w:rsidRDefault="00A01656">
      <w:pPr>
        <w:pStyle w:val="TOC1"/>
        <w:rPr>
          <w:rFonts w:ascii="Arial" w:eastAsiaTheme="minorEastAsia" w:hAnsi="Arial" w:cs="Arial"/>
          <w:caps w:val="0"/>
          <w:color w:val="auto"/>
          <w:lang w:val="en-AU" w:eastAsia="en-AU"/>
        </w:rPr>
      </w:pPr>
      <w:r w:rsidRPr="006343E4">
        <w:rPr>
          <w:rFonts w:ascii="Arial" w:hAnsi="Arial" w:cs="Arial"/>
          <w:noProof w:val="0"/>
          <w:color w:val="FF0000"/>
        </w:rPr>
        <w:fldChar w:fldCharType="begin"/>
      </w:r>
      <w:r w:rsidRPr="006343E4">
        <w:rPr>
          <w:rFonts w:ascii="Arial" w:hAnsi="Arial" w:cs="Arial"/>
          <w:color w:val="FF0000"/>
        </w:rPr>
        <w:instrText xml:space="preserve"> TOC \o "1-3" \h \z \u </w:instrText>
      </w:r>
      <w:r w:rsidRPr="006343E4">
        <w:rPr>
          <w:rFonts w:ascii="Arial" w:hAnsi="Arial" w:cs="Arial"/>
          <w:noProof w:val="0"/>
          <w:color w:val="FF0000"/>
        </w:rPr>
        <w:fldChar w:fldCharType="separate"/>
      </w:r>
      <w:hyperlink w:anchor="_Toc384809736" w:history="1">
        <w:r w:rsidR="006343E4" w:rsidRPr="006343E4">
          <w:rPr>
            <w:rStyle w:val="Hyperlink"/>
            <w:rFonts w:ascii="Arial" w:hAnsi="Arial" w:cs="Arial"/>
          </w:rPr>
          <w:t>SECTION 1: ORGANISATION AND ADMI</w:t>
        </w:r>
        <w:r w:rsidR="00D30D7A">
          <w:rPr>
            <w:rStyle w:val="Hyperlink"/>
            <w:rFonts w:ascii="Arial" w:hAnsi="Arial" w:cs="Arial"/>
          </w:rPr>
          <w:t>NISTRATION</w:t>
        </w:r>
        <w:r w:rsidR="006343E4" w:rsidRPr="006343E4">
          <w:rPr>
            <w:rFonts w:ascii="Arial" w:hAnsi="Arial" w:cs="Arial"/>
            <w:webHidden/>
          </w:rPr>
          <w:tab/>
        </w:r>
        <w:r w:rsidR="00E43EF0">
          <w:rPr>
            <w:rFonts w:ascii="Arial" w:hAnsi="Arial" w:cs="Arial"/>
            <w:webHidden/>
          </w:rPr>
          <w:t>2</w:t>
        </w:r>
      </w:hyperlink>
    </w:p>
    <w:p w14:paraId="50D5BFCA" w14:textId="77777777" w:rsidR="006343E4" w:rsidRPr="006343E4" w:rsidRDefault="00C554F5">
      <w:pPr>
        <w:pStyle w:val="TOC1"/>
        <w:rPr>
          <w:rFonts w:ascii="Arial" w:eastAsiaTheme="minorEastAsia" w:hAnsi="Arial" w:cs="Arial"/>
          <w:caps w:val="0"/>
          <w:color w:val="auto"/>
          <w:lang w:val="en-AU" w:eastAsia="en-AU"/>
        </w:rPr>
      </w:pPr>
      <w:hyperlink w:anchor="_Toc384809737" w:history="1">
        <w:r w:rsidR="006343E4" w:rsidRPr="006343E4">
          <w:rPr>
            <w:rStyle w:val="Hyperlink"/>
            <w:rFonts w:ascii="Arial" w:hAnsi="Arial" w:cs="Arial"/>
          </w:rPr>
          <w:t>SECTION 2: TECHNICAL REGULATIONS</w:t>
        </w:r>
        <w:r w:rsidR="006343E4" w:rsidRPr="006343E4">
          <w:rPr>
            <w:rFonts w:ascii="Arial" w:hAnsi="Arial" w:cs="Arial"/>
            <w:webHidden/>
          </w:rPr>
          <w:tab/>
        </w:r>
        <w:r w:rsidR="00E43EF0">
          <w:rPr>
            <w:rFonts w:ascii="Arial" w:hAnsi="Arial" w:cs="Arial"/>
            <w:webHidden/>
          </w:rPr>
          <w:t>4</w:t>
        </w:r>
      </w:hyperlink>
    </w:p>
    <w:p w14:paraId="332B9149" w14:textId="77777777" w:rsidR="006343E4" w:rsidRPr="006343E4" w:rsidRDefault="00C554F5" w:rsidP="006343E4">
      <w:pPr>
        <w:pStyle w:val="TOC1"/>
        <w:rPr>
          <w:rFonts w:ascii="Arial" w:eastAsiaTheme="minorEastAsia" w:hAnsi="Arial" w:cs="Arial"/>
          <w:lang w:val="en-AU" w:eastAsia="en-AU"/>
        </w:rPr>
      </w:pPr>
      <w:hyperlink w:anchor="_Toc384809750" w:history="1">
        <w:r w:rsidR="006343E4" w:rsidRPr="006343E4">
          <w:rPr>
            <w:rStyle w:val="Hyperlink"/>
            <w:rFonts w:ascii="Arial" w:hAnsi="Arial" w:cs="Arial"/>
          </w:rPr>
          <w:t>SECTION 3: ELIGIBILITY AND REGISTRATION</w:t>
        </w:r>
        <w:r w:rsidR="006343E4" w:rsidRPr="006343E4">
          <w:rPr>
            <w:rFonts w:ascii="Arial" w:hAnsi="Arial" w:cs="Arial"/>
            <w:webHidden/>
          </w:rPr>
          <w:tab/>
        </w:r>
        <w:r w:rsidR="00E43EF0">
          <w:rPr>
            <w:rFonts w:ascii="Arial" w:hAnsi="Arial" w:cs="Arial"/>
            <w:webHidden/>
          </w:rPr>
          <w:t>10</w:t>
        </w:r>
      </w:hyperlink>
    </w:p>
    <w:p w14:paraId="29715C63" w14:textId="77777777" w:rsidR="006343E4" w:rsidRPr="006343E4" w:rsidRDefault="00C554F5">
      <w:pPr>
        <w:pStyle w:val="TOC1"/>
        <w:rPr>
          <w:rFonts w:ascii="Arial" w:eastAsiaTheme="minorEastAsia" w:hAnsi="Arial" w:cs="Arial"/>
          <w:caps w:val="0"/>
          <w:color w:val="auto"/>
          <w:lang w:val="en-AU" w:eastAsia="en-AU"/>
        </w:rPr>
      </w:pPr>
      <w:hyperlink w:anchor="_Toc384809760" w:history="1">
        <w:r w:rsidR="006343E4" w:rsidRPr="006343E4">
          <w:rPr>
            <w:rStyle w:val="Hyperlink"/>
            <w:rFonts w:ascii="Arial" w:hAnsi="Arial" w:cs="Arial"/>
          </w:rPr>
          <w:t>SECTION 4: TEAM SHEETS, RESULTS AND MATCH OFFICIALS</w:t>
        </w:r>
        <w:r w:rsidR="006343E4" w:rsidRPr="006343E4">
          <w:rPr>
            <w:rFonts w:ascii="Arial" w:hAnsi="Arial" w:cs="Arial"/>
            <w:webHidden/>
          </w:rPr>
          <w:tab/>
        </w:r>
        <w:r w:rsidR="00E43EF0">
          <w:rPr>
            <w:rFonts w:ascii="Arial" w:hAnsi="Arial" w:cs="Arial"/>
            <w:webHidden/>
          </w:rPr>
          <w:t>13</w:t>
        </w:r>
      </w:hyperlink>
    </w:p>
    <w:p w14:paraId="7CF204A6" w14:textId="77777777" w:rsidR="00055A27" w:rsidRPr="00E43EF0" w:rsidRDefault="00A01656" w:rsidP="00E43EF0">
      <w:pPr>
        <w:spacing w:before="11280" w:after="120" w:line="360" w:lineRule="auto"/>
        <w:rPr>
          <w:rFonts w:ascii="Arial" w:hAnsi="Arial" w:cs="Arial"/>
          <w:bCs/>
          <w:noProof/>
          <w:sz w:val="24"/>
          <w:szCs w:val="24"/>
        </w:rPr>
      </w:pPr>
      <w:r w:rsidRPr="006343E4">
        <w:rPr>
          <w:rFonts w:ascii="Arial" w:hAnsi="Arial" w:cs="Arial"/>
          <w:bCs/>
          <w:noProof/>
          <w:color w:val="FF0000"/>
        </w:rPr>
        <w:fldChar w:fldCharType="end"/>
      </w:r>
      <w:r w:rsidR="00440D72" w:rsidRPr="00440D72">
        <w:rPr>
          <w:rFonts w:ascii="Arial" w:hAnsi="Arial" w:cs="Arial"/>
          <w:bCs/>
          <w:noProof/>
        </w:rPr>
        <w:t xml:space="preserve">Version 1 issued </w:t>
      </w:r>
      <w:r w:rsidR="003D06C1">
        <w:rPr>
          <w:rFonts w:ascii="Arial" w:hAnsi="Arial" w:cs="Arial"/>
          <w:bCs/>
          <w:noProof/>
        </w:rPr>
        <w:t>2</w:t>
      </w:r>
      <w:r w:rsidR="00D30D7A">
        <w:rPr>
          <w:rFonts w:ascii="Arial" w:hAnsi="Arial" w:cs="Arial"/>
          <w:bCs/>
          <w:noProof/>
        </w:rPr>
        <w:t>0th</w:t>
      </w:r>
      <w:r w:rsidR="000C7485">
        <w:rPr>
          <w:rFonts w:ascii="Arial" w:hAnsi="Arial" w:cs="Arial"/>
          <w:bCs/>
          <w:noProof/>
        </w:rPr>
        <w:t xml:space="preserve"> </w:t>
      </w:r>
      <w:r w:rsidR="003D06C1">
        <w:rPr>
          <w:rFonts w:ascii="Arial" w:hAnsi="Arial" w:cs="Arial"/>
          <w:bCs/>
          <w:noProof/>
        </w:rPr>
        <w:t>January</w:t>
      </w:r>
      <w:r w:rsidR="000C7485">
        <w:rPr>
          <w:rFonts w:ascii="Arial" w:hAnsi="Arial" w:cs="Arial"/>
          <w:bCs/>
          <w:noProof/>
        </w:rPr>
        <w:t xml:space="preserve"> 20</w:t>
      </w:r>
      <w:bookmarkStart w:id="0" w:name="_Toc381367913"/>
      <w:bookmarkStart w:id="1" w:name="_Toc381367912"/>
      <w:bookmarkStart w:id="2" w:name="_Toc230765611"/>
      <w:r w:rsidR="00D30D7A">
        <w:rPr>
          <w:rFonts w:ascii="Arial" w:hAnsi="Arial" w:cs="Arial"/>
          <w:bCs/>
          <w:noProof/>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7321AF" w:rsidRPr="00D11D2F" w14:paraId="5827A77A" w14:textId="77777777" w:rsidTr="00874E5A">
        <w:tc>
          <w:tcPr>
            <w:tcW w:w="9243" w:type="dxa"/>
            <w:shd w:val="clear" w:color="auto" w:fill="1F497D" w:themeFill="text2"/>
          </w:tcPr>
          <w:p w14:paraId="6BA94778" w14:textId="77777777" w:rsidR="007321AF" w:rsidRPr="00D11D2F" w:rsidRDefault="007321AF" w:rsidP="008E2132">
            <w:pPr>
              <w:pStyle w:val="Heading1"/>
              <w:jc w:val="left"/>
              <w:outlineLvl w:val="0"/>
              <w:rPr>
                <w:rFonts w:ascii="Arial" w:hAnsi="Arial" w:cs="Arial"/>
                <w:b w:val="0"/>
                <w:color w:val="FF0000"/>
                <w:szCs w:val="24"/>
              </w:rPr>
            </w:pPr>
            <w:bookmarkStart w:id="3" w:name="_Toc374541117"/>
            <w:bookmarkStart w:id="4" w:name="_Toc384809736"/>
            <w:bookmarkStart w:id="5" w:name="_Toc230765605"/>
            <w:r w:rsidRPr="00D11D2F">
              <w:rPr>
                <w:rFonts w:ascii="Arial" w:hAnsi="Arial" w:cs="Arial"/>
                <w:b w:val="0"/>
                <w:color w:val="FFFFFF" w:themeColor="background1"/>
                <w:szCs w:val="24"/>
              </w:rPr>
              <w:lastRenderedPageBreak/>
              <w:t xml:space="preserve">SECTION 1: ORGANISATION </w:t>
            </w:r>
            <w:bookmarkEnd w:id="3"/>
            <w:bookmarkEnd w:id="4"/>
            <w:r w:rsidR="00D30D7A">
              <w:rPr>
                <w:rFonts w:ascii="Arial" w:hAnsi="Arial" w:cs="Arial"/>
                <w:b w:val="0"/>
                <w:color w:val="FFFFFF" w:themeColor="background1"/>
                <w:szCs w:val="24"/>
              </w:rPr>
              <w:t>AND ADMINISTRATION</w:t>
            </w:r>
          </w:p>
        </w:tc>
      </w:tr>
    </w:tbl>
    <w:p w14:paraId="0450C7EB" w14:textId="77777777" w:rsidR="007321AF" w:rsidRPr="00A51610" w:rsidRDefault="007321AF" w:rsidP="0046273C">
      <w:pPr>
        <w:pStyle w:val="ListParagraph"/>
        <w:numPr>
          <w:ilvl w:val="0"/>
          <w:numId w:val="13"/>
        </w:numPr>
        <w:spacing w:before="120" w:after="120"/>
        <w:ind w:left="425" w:hanging="357"/>
        <w:contextualSpacing w:val="0"/>
        <w:rPr>
          <w:rFonts w:ascii="Arial" w:hAnsi="Arial" w:cs="Arial"/>
          <w:b/>
          <w:color w:val="548DD4" w:themeColor="text2" w:themeTint="99"/>
        </w:rPr>
      </w:pPr>
      <w:bookmarkStart w:id="6" w:name="_Toc230765606"/>
      <w:bookmarkStart w:id="7" w:name="_Toc351071560"/>
      <w:bookmarkStart w:id="8" w:name="_Toc364896364"/>
      <w:bookmarkStart w:id="9" w:name="_Toc364952556"/>
      <w:bookmarkStart w:id="10" w:name="_Toc364952707"/>
      <w:bookmarkStart w:id="11" w:name="_Toc374541118"/>
      <w:bookmarkEnd w:id="5"/>
      <w:r w:rsidRPr="00A51610">
        <w:rPr>
          <w:rFonts w:ascii="Arial" w:hAnsi="Arial" w:cs="Arial"/>
          <w:b/>
          <w:color w:val="548DD4" w:themeColor="text2" w:themeTint="99"/>
        </w:rPr>
        <w:t>Scope</w:t>
      </w:r>
      <w:bookmarkEnd w:id="6"/>
      <w:bookmarkEnd w:id="7"/>
      <w:r w:rsidRPr="00A51610">
        <w:rPr>
          <w:rFonts w:ascii="Arial" w:hAnsi="Arial" w:cs="Arial"/>
          <w:b/>
          <w:color w:val="548DD4" w:themeColor="text2" w:themeTint="99"/>
        </w:rPr>
        <w:t xml:space="preserve"> and Application</w:t>
      </w:r>
      <w:bookmarkEnd w:id="8"/>
      <w:bookmarkEnd w:id="9"/>
      <w:bookmarkEnd w:id="10"/>
      <w:bookmarkEnd w:id="11"/>
    </w:p>
    <w:p w14:paraId="2A12389F" w14:textId="77777777" w:rsidR="007321AF" w:rsidRPr="006F5875" w:rsidRDefault="007321AF" w:rsidP="003D4152">
      <w:pPr>
        <w:pStyle w:val="ListParagraph"/>
        <w:numPr>
          <w:ilvl w:val="0"/>
          <w:numId w:val="5"/>
        </w:numPr>
        <w:autoSpaceDE w:val="0"/>
        <w:autoSpaceDN w:val="0"/>
        <w:adjustRightInd w:val="0"/>
        <w:spacing w:before="120" w:after="120"/>
        <w:jc w:val="both"/>
        <w:rPr>
          <w:rFonts w:ascii="Arial" w:hAnsi="Arial" w:cs="Arial"/>
        </w:rPr>
      </w:pPr>
      <w:r w:rsidRPr="00025464">
        <w:rPr>
          <w:rFonts w:ascii="Arial" w:hAnsi="Arial" w:cs="Arial"/>
        </w:rPr>
        <w:t xml:space="preserve">These Regulations are made </w:t>
      </w:r>
      <w:r w:rsidR="00822F16">
        <w:rPr>
          <w:rFonts w:ascii="Arial" w:hAnsi="Arial" w:cs="Arial"/>
        </w:rPr>
        <w:t>by the</w:t>
      </w:r>
      <w:r w:rsidRPr="00025464">
        <w:rPr>
          <w:rFonts w:ascii="Arial" w:hAnsi="Arial" w:cs="Arial"/>
        </w:rPr>
        <w:t xml:space="preserve"> </w:t>
      </w:r>
      <w:r w:rsidR="001A7A02">
        <w:rPr>
          <w:rFonts w:ascii="Arial" w:hAnsi="Arial" w:cs="Arial"/>
        </w:rPr>
        <w:t>GDSFA</w:t>
      </w:r>
      <w:r w:rsidRPr="00025464">
        <w:rPr>
          <w:rFonts w:ascii="Arial" w:hAnsi="Arial" w:cs="Arial"/>
        </w:rPr>
        <w:t xml:space="preserve"> </w:t>
      </w:r>
      <w:r w:rsidR="00822F16">
        <w:rPr>
          <w:rFonts w:ascii="Arial" w:hAnsi="Arial" w:cs="Arial"/>
        </w:rPr>
        <w:t>to regulate and manage its Cottam Cup Knock Out Competition.</w:t>
      </w:r>
    </w:p>
    <w:p w14:paraId="1812F2B9" w14:textId="77777777" w:rsidR="007321AF" w:rsidRPr="00025464" w:rsidRDefault="007321AF" w:rsidP="0046273C">
      <w:pPr>
        <w:pStyle w:val="ListParagraph"/>
        <w:numPr>
          <w:ilvl w:val="0"/>
          <w:numId w:val="5"/>
        </w:numPr>
        <w:autoSpaceDE w:val="0"/>
        <w:autoSpaceDN w:val="0"/>
        <w:adjustRightInd w:val="0"/>
        <w:spacing w:before="120" w:after="120"/>
        <w:jc w:val="both"/>
        <w:rPr>
          <w:rFonts w:ascii="Arial" w:hAnsi="Arial" w:cs="Arial"/>
        </w:rPr>
      </w:pPr>
      <w:r w:rsidRPr="00025464">
        <w:rPr>
          <w:rFonts w:ascii="Arial" w:hAnsi="Arial" w:cs="Arial"/>
        </w:rPr>
        <w:t>Where these Regulations are silent on any particular aspect, then all Clubs, affiliated bodies and</w:t>
      </w:r>
      <w:r w:rsidRPr="00025464">
        <w:rPr>
          <w:rFonts w:ascii="Arial" w:hAnsi="Arial" w:cs="Arial"/>
          <w:lang w:val="en-GB"/>
        </w:rPr>
        <w:t xml:space="preserve"> organisations</w:t>
      </w:r>
      <w:r w:rsidRPr="00025464">
        <w:rPr>
          <w:rFonts w:ascii="Arial" w:hAnsi="Arial" w:cs="Arial"/>
        </w:rPr>
        <w:t xml:space="preserve"> shall first have regard to the </w:t>
      </w:r>
      <w:r w:rsidR="001A7A02">
        <w:rPr>
          <w:rFonts w:ascii="Arial" w:hAnsi="Arial" w:cs="Arial"/>
        </w:rPr>
        <w:t>GDSFA</w:t>
      </w:r>
      <w:r w:rsidR="00962A08">
        <w:rPr>
          <w:rFonts w:ascii="Arial" w:hAnsi="Arial" w:cs="Arial"/>
        </w:rPr>
        <w:t xml:space="preserve"> </w:t>
      </w:r>
      <w:r w:rsidRPr="00025464">
        <w:rPr>
          <w:rFonts w:ascii="Arial" w:hAnsi="Arial" w:cs="Arial"/>
        </w:rPr>
        <w:t>Constitution, By-Laws</w:t>
      </w:r>
      <w:r w:rsidR="00822F16">
        <w:rPr>
          <w:rFonts w:ascii="Arial" w:hAnsi="Arial" w:cs="Arial"/>
        </w:rPr>
        <w:t xml:space="preserve"> and</w:t>
      </w:r>
      <w:r w:rsidRPr="00025464">
        <w:rPr>
          <w:rFonts w:ascii="Arial" w:hAnsi="Arial" w:cs="Arial"/>
        </w:rPr>
        <w:t xml:space="preserve"> </w:t>
      </w:r>
      <w:r w:rsidR="00962A08">
        <w:rPr>
          <w:rFonts w:ascii="Arial" w:hAnsi="Arial" w:cs="Arial"/>
        </w:rPr>
        <w:t>Competition Regulations</w:t>
      </w:r>
      <w:r w:rsidR="002B3A89">
        <w:rPr>
          <w:rFonts w:ascii="Arial" w:hAnsi="Arial" w:cs="Arial"/>
        </w:rPr>
        <w:t>.</w:t>
      </w:r>
    </w:p>
    <w:p w14:paraId="29F65735" w14:textId="77777777" w:rsidR="007321AF" w:rsidRPr="00025464" w:rsidRDefault="007321AF" w:rsidP="0046273C">
      <w:pPr>
        <w:pStyle w:val="ListParagraph"/>
        <w:numPr>
          <w:ilvl w:val="0"/>
          <w:numId w:val="5"/>
        </w:numPr>
        <w:autoSpaceDE w:val="0"/>
        <w:autoSpaceDN w:val="0"/>
        <w:adjustRightInd w:val="0"/>
        <w:spacing w:before="120" w:after="120"/>
        <w:jc w:val="both"/>
        <w:rPr>
          <w:rFonts w:ascii="Arial" w:hAnsi="Arial" w:cs="Arial"/>
        </w:rPr>
      </w:pPr>
      <w:r w:rsidRPr="00025464">
        <w:rPr>
          <w:rFonts w:ascii="Arial" w:hAnsi="Arial" w:cs="Arial"/>
        </w:rPr>
        <w:t>If any part of these Regulations is void that part shall be severable and will not affect the enforceability of the remaining sections of these Regulations</w:t>
      </w:r>
      <w:r w:rsidR="003D4152">
        <w:rPr>
          <w:rFonts w:ascii="Arial" w:hAnsi="Arial" w:cs="Arial"/>
        </w:rPr>
        <w:t>.</w:t>
      </w:r>
    </w:p>
    <w:p w14:paraId="6A7C6857" w14:textId="77777777" w:rsidR="007321AF" w:rsidRPr="00025464" w:rsidRDefault="0058424D" w:rsidP="0046273C">
      <w:pPr>
        <w:pStyle w:val="ListParagraph"/>
        <w:numPr>
          <w:ilvl w:val="0"/>
          <w:numId w:val="5"/>
        </w:numPr>
        <w:autoSpaceDE w:val="0"/>
        <w:autoSpaceDN w:val="0"/>
        <w:adjustRightInd w:val="0"/>
        <w:spacing w:before="120" w:after="120"/>
        <w:jc w:val="both"/>
        <w:rPr>
          <w:rFonts w:ascii="Arial" w:hAnsi="Arial" w:cs="Arial"/>
        </w:rPr>
      </w:pPr>
      <w:r>
        <w:rPr>
          <w:rFonts w:ascii="Arial" w:hAnsi="Arial" w:cs="Arial"/>
        </w:rPr>
        <w:t xml:space="preserve">The </w:t>
      </w:r>
      <w:r w:rsidR="002B3A89">
        <w:rPr>
          <w:rFonts w:ascii="Arial" w:hAnsi="Arial" w:cs="Arial"/>
        </w:rPr>
        <w:t>GDSFA</w:t>
      </w:r>
      <w:r w:rsidR="007321AF" w:rsidRPr="00025464">
        <w:rPr>
          <w:rFonts w:ascii="Arial" w:hAnsi="Arial" w:cs="Arial"/>
        </w:rPr>
        <w:t xml:space="preserve"> will interpret and apply all articles of these Regulations and any such interpretation or application will be final and binding on all parties</w:t>
      </w:r>
      <w:r w:rsidR="003D4152">
        <w:rPr>
          <w:rFonts w:ascii="Arial" w:hAnsi="Arial" w:cs="Arial"/>
        </w:rPr>
        <w:t>.</w:t>
      </w:r>
    </w:p>
    <w:p w14:paraId="41BBB483" w14:textId="77777777" w:rsidR="007321AF" w:rsidRPr="00313105" w:rsidRDefault="007321AF" w:rsidP="0046273C">
      <w:pPr>
        <w:pStyle w:val="ListParagraph"/>
        <w:numPr>
          <w:ilvl w:val="0"/>
          <w:numId w:val="5"/>
        </w:numPr>
        <w:autoSpaceDE w:val="0"/>
        <w:autoSpaceDN w:val="0"/>
        <w:adjustRightInd w:val="0"/>
        <w:spacing w:before="120" w:after="120"/>
        <w:jc w:val="both"/>
        <w:rPr>
          <w:rFonts w:ascii="Arial" w:hAnsi="Arial" w:cs="Arial"/>
          <w:bCs/>
        </w:rPr>
      </w:pPr>
      <w:r w:rsidRPr="00025464">
        <w:rPr>
          <w:rFonts w:ascii="Arial" w:hAnsi="Arial" w:cs="Arial"/>
        </w:rPr>
        <w:t>These Regulations apply to Participants in the following competition</w:t>
      </w:r>
      <w:r w:rsidR="00822F16">
        <w:rPr>
          <w:rFonts w:ascii="Arial" w:hAnsi="Arial" w:cs="Arial"/>
        </w:rPr>
        <w:t xml:space="preserve"> </w:t>
      </w:r>
      <w:r w:rsidRPr="00313105">
        <w:rPr>
          <w:rFonts w:ascii="Arial" w:hAnsi="Arial" w:cs="Arial"/>
          <w:bCs/>
        </w:rPr>
        <w:t>unless stated otherwise:</w:t>
      </w:r>
    </w:p>
    <w:tbl>
      <w:tblPr>
        <w:tblStyle w:val="TableGrid12"/>
        <w:tblW w:w="0" w:type="auto"/>
        <w:tblInd w:w="817" w:type="dxa"/>
        <w:tblLook w:val="04A0" w:firstRow="1" w:lastRow="0" w:firstColumn="1" w:lastColumn="0" w:noHBand="0" w:noVBand="1"/>
      </w:tblPr>
      <w:tblGrid>
        <w:gridCol w:w="2693"/>
        <w:gridCol w:w="5387"/>
      </w:tblGrid>
      <w:tr w:rsidR="007321AF" w:rsidRPr="007321AF" w14:paraId="72D08D5C" w14:textId="77777777" w:rsidTr="007321AF">
        <w:tc>
          <w:tcPr>
            <w:tcW w:w="2693" w:type="dxa"/>
            <w:shd w:val="clear" w:color="auto" w:fill="C6D9F1" w:themeFill="text2" w:themeFillTint="33"/>
            <w:vAlign w:val="center"/>
          </w:tcPr>
          <w:p w14:paraId="5908D670" w14:textId="77777777" w:rsidR="007321AF" w:rsidRPr="007321AF" w:rsidRDefault="007321AF" w:rsidP="00874E5A">
            <w:pPr>
              <w:autoSpaceDE w:val="0"/>
              <w:autoSpaceDN w:val="0"/>
              <w:adjustRightInd w:val="0"/>
              <w:spacing w:after="0" w:line="240" w:lineRule="auto"/>
              <w:jc w:val="center"/>
              <w:rPr>
                <w:rFonts w:ascii="Arial" w:hAnsi="Arial" w:cs="Arial"/>
                <w:lang w:val="en-AU"/>
              </w:rPr>
            </w:pPr>
            <w:r w:rsidRPr="007321AF">
              <w:rPr>
                <w:rFonts w:ascii="Arial" w:hAnsi="Arial" w:cs="Arial"/>
                <w:lang w:val="en-AU"/>
              </w:rPr>
              <w:t>Name of Cup</w:t>
            </w:r>
          </w:p>
        </w:tc>
        <w:tc>
          <w:tcPr>
            <w:tcW w:w="5387" w:type="dxa"/>
            <w:shd w:val="clear" w:color="auto" w:fill="C6D9F1" w:themeFill="text2" w:themeFillTint="33"/>
            <w:vAlign w:val="center"/>
          </w:tcPr>
          <w:p w14:paraId="43176027" w14:textId="77777777" w:rsidR="007321AF" w:rsidRPr="007321AF" w:rsidRDefault="007321AF" w:rsidP="00874E5A">
            <w:pPr>
              <w:autoSpaceDE w:val="0"/>
              <w:autoSpaceDN w:val="0"/>
              <w:adjustRightInd w:val="0"/>
              <w:spacing w:after="0" w:line="240" w:lineRule="auto"/>
              <w:jc w:val="center"/>
              <w:rPr>
                <w:rFonts w:ascii="Arial" w:hAnsi="Arial" w:cs="Arial"/>
                <w:lang w:val="en-AU"/>
              </w:rPr>
            </w:pPr>
            <w:r w:rsidRPr="007321AF">
              <w:rPr>
                <w:rFonts w:ascii="Arial" w:hAnsi="Arial" w:cs="Arial"/>
                <w:lang w:val="en-AU"/>
              </w:rPr>
              <w:t>Age Group</w:t>
            </w:r>
          </w:p>
        </w:tc>
      </w:tr>
      <w:tr w:rsidR="007321AF" w:rsidRPr="007321AF" w14:paraId="1DA62775" w14:textId="77777777" w:rsidTr="007321AF">
        <w:tc>
          <w:tcPr>
            <w:tcW w:w="2693" w:type="dxa"/>
            <w:vAlign w:val="center"/>
          </w:tcPr>
          <w:p w14:paraId="45CBF06B" w14:textId="77777777" w:rsidR="007321AF" w:rsidRPr="007321AF" w:rsidRDefault="004542FC" w:rsidP="00874E5A">
            <w:pPr>
              <w:keepNext/>
              <w:keepLines/>
              <w:spacing w:after="0" w:line="240" w:lineRule="auto"/>
              <w:jc w:val="center"/>
              <w:rPr>
                <w:rFonts w:ascii="Arial" w:hAnsi="Arial" w:cs="Arial"/>
                <w:lang w:val="en-AU"/>
              </w:rPr>
            </w:pPr>
            <w:r>
              <w:rPr>
                <w:rFonts w:ascii="Arial" w:hAnsi="Arial" w:cs="Arial"/>
                <w:lang w:val="en-AU"/>
              </w:rPr>
              <w:t>Cottam</w:t>
            </w:r>
            <w:r w:rsidR="007321AF" w:rsidRPr="007321AF">
              <w:rPr>
                <w:rFonts w:ascii="Arial" w:hAnsi="Arial" w:cs="Arial"/>
                <w:lang w:val="en-AU"/>
              </w:rPr>
              <w:t xml:space="preserve"> Cup</w:t>
            </w:r>
          </w:p>
        </w:tc>
        <w:tc>
          <w:tcPr>
            <w:tcW w:w="5387" w:type="dxa"/>
            <w:vAlign w:val="center"/>
          </w:tcPr>
          <w:p w14:paraId="3BD30539" w14:textId="77777777" w:rsidR="007321AF" w:rsidRDefault="007321AF" w:rsidP="00874E5A">
            <w:pPr>
              <w:keepNext/>
              <w:keepLines/>
              <w:spacing w:after="0" w:line="240" w:lineRule="auto"/>
              <w:jc w:val="center"/>
              <w:rPr>
                <w:rFonts w:ascii="Arial" w:hAnsi="Arial" w:cs="Arial"/>
                <w:lang w:val="en-AU"/>
              </w:rPr>
            </w:pPr>
            <w:r w:rsidRPr="007321AF">
              <w:rPr>
                <w:rFonts w:ascii="Arial" w:hAnsi="Arial" w:cs="Arial"/>
                <w:lang w:val="en-AU"/>
              </w:rPr>
              <w:t>AAM – All Age Men</w:t>
            </w:r>
            <w:r w:rsidR="00CF4AA8">
              <w:rPr>
                <w:rFonts w:ascii="Arial" w:hAnsi="Arial" w:cs="Arial"/>
                <w:lang w:val="en-AU"/>
              </w:rPr>
              <w:t>, i</w:t>
            </w:r>
            <w:r w:rsidR="00141FB5">
              <w:rPr>
                <w:rFonts w:ascii="Arial" w:hAnsi="Arial" w:cs="Arial"/>
                <w:lang w:val="en-AU"/>
              </w:rPr>
              <w:t>ncluding Premier League</w:t>
            </w:r>
            <w:r w:rsidR="00CF4AA8">
              <w:rPr>
                <w:rFonts w:ascii="Arial" w:hAnsi="Arial" w:cs="Arial"/>
                <w:lang w:val="en-AU"/>
              </w:rPr>
              <w:t xml:space="preserve"> and </w:t>
            </w:r>
          </w:p>
          <w:p w14:paraId="297C3912" w14:textId="77777777" w:rsidR="00CF4AA8" w:rsidRPr="007321AF" w:rsidRDefault="00822F16" w:rsidP="00874E5A">
            <w:pPr>
              <w:keepNext/>
              <w:keepLines/>
              <w:spacing w:after="0" w:line="240" w:lineRule="auto"/>
              <w:jc w:val="center"/>
              <w:rPr>
                <w:rFonts w:ascii="Arial" w:hAnsi="Arial" w:cs="Arial"/>
                <w:lang w:val="en-AU"/>
              </w:rPr>
            </w:pPr>
            <w:r>
              <w:rPr>
                <w:rFonts w:ascii="Arial" w:hAnsi="Arial" w:cs="Arial"/>
                <w:lang w:val="en-AU"/>
              </w:rPr>
              <w:t>U</w:t>
            </w:r>
            <w:r w:rsidR="00CF4AA8">
              <w:rPr>
                <w:rFonts w:ascii="Arial" w:hAnsi="Arial" w:cs="Arial"/>
                <w:lang w:val="en-AU"/>
              </w:rPr>
              <w:t xml:space="preserve">nder 21 </w:t>
            </w:r>
            <w:proofErr w:type="spellStart"/>
            <w:r w:rsidR="00CF4AA8">
              <w:rPr>
                <w:rFonts w:ascii="Arial" w:hAnsi="Arial" w:cs="Arial"/>
                <w:lang w:val="en-AU"/>
              </w:rPr>
              <w:t>mens</w:t>
            </w:r>
            <w:proofErr w:type="spellEnd"/>
          </w:p>
        </w:tc>
      </w:tr>
    </w:tbl>
    <w:p w14:paraId="0A4464A9" w14:textId="77777777" w:rsidR="0005669D" w:rsidRPr="0005669D" w:rsidRDefault="003D4152" w:rsidP="0046273C">
      <w:pPr>
        <w:pStyle w:val="ListParagraph"/>
        <w:numPr>
          <w:ilvl w:val="0"/>
          <w:numId w:val="13"/>
        </w:numPr>
        <w:spacing w:before="120" w:after="120"/>
        <w:ind w:left="425" w:hanging="357"/>
        <w:contextualSpacing w:val="0"/>
        <w:rPr>
          <w:rFonts w:ascii="Arial" w:hAnsi="Arial" w:cs="Arial"/>
          <w:b/>
          <w:color w:val="548DD4" w:themeColor="text2" w:themeTint="99"/>
        </w:rPr>
      </w:pPr>
      <w:bookmarkStart w:id="12" w:name="_Toc363067677"/>
      <w:bookmarkStart w:id="13" w:name="_Toc363114712"/>
      <w:bookmarkStart w:id="14" w:name="_Toc363115915"/>
      <w:bookmarkStart w:id="15" w:name="_Toc363115976"/>
      <w:bookmarkStart w:id="16" w:name="_Toc364583150"/>
      <w:bookmarkStart w:id="17" w:name="_Toc364896365"/>
      <w:bookmarkStart w:id="18" w:name="_Toc364952557"/>
      <w:bookmarkStart w:id="19" w:name="_Toc364952708"/>
      <w:bookmarkStart w:id="20" w:name="_Toc374541119"/>
      <w:r>
        <w:rPr>
          <w:rFonts w:ascii="Arial" w:hAnsi="Arial" w:cs="Arial"/>
          <w:b/>
          <w:color w:val="548DD4" w:themeColor="text2" w:themeTint="99"/>
        </w:rPr>
        <w:t>Control of Competition</w:t>
      </w:r>
    </w:p>
    <w:p w14:paraId="7CD660DC" w14:textId="77777777" w:rsidR="0005669D" w:rsidRPr="0005669D" w:rsidRDefault="0005669D" w:rsidP="0046273C">
      <w:pPr>
        <w:pStyle w:val="ListParagraph"/>
        <w:numPr>
          <w:ilvl w:val="0"/>
          <w:numId w:val="14"/>
        </w:numPr>
        <w:spacing w:before="120" w:after="120"/>
        <w:rPr>
          <w:rFonts w:ascii="Arial" w:hAnsi="Arial" w:cs="Arial"/>
          <w:b/>
          <w:color w:val="548DD4" w:themeColor="text2" w:themeTint="99"/>
        </w:rPr>
      </w:pPr>
      <w:r w:rsidRPr="0005669D">
        <w:rPr>
          <w:rFonts w:ascii="Arial" w:hAnsi="Arial" w:cs="Arial"/>
        </w:rPr>
        <w:t xml:space="preserve">The administrative control and conduct of the </w:t>
      </w:r>
      <w:r w:rsidR="003D4152">
        <w:rPr>
          <w:rFonts w:ascii="Arial" w:hAnsi="Arial" w:cs="Arial"/>
        </w:rPr>
        <w:t>Competition</w:t>
      </w:r>
      <w:r w:rsidRPr="0005669D">
        <w:rPr>
          <w:rFonts w:ascii="Arial" w:hAnsi="Arial" w:cs="Arial"/>
        </w:rPr>
        <w:t xml:space="preserve"> </w:t>
      </w:r>
      <w:proofErr w:type="gramStart"/>
      <w:r w:rsidRPr="0005669D">
        <w:rPr>
          <w:rFonts w:ascii="Arial" w:hAnsi="Arial" w:cs="Arial"/>
        </w:rPr>
        <w:t>is</w:t>
      </w:r>
      <w:proofErr w:type="gramEnd"/>
      <w:r w:rsidRPr="0005669D">
        <w:rPr>
          <w:rFonts w:ascii="Arial" w:hAnsi="Arial" w:cs="Arial"/>
        </w:rPr>
        <w:t xml:space="preserve"> vested in the </w:t>
      </w:r>
      <w:r w:rsidR="0076142E">
        <w:rPr>
          <w:rFonts w:ascii="Arial" w:eastAsia="Times New Roman" w:hAnsi="Arial" w:cs="Arial"/>
          <w:lang w:val="en-GB"/>
        </w:rPr>
        <w:t>Competition Coordinator</w:t>
      </w:r>
      <w:r w:rsidR="0076142E" w:rsidRPr="0005669D">
        <w:rPr>
          <w:rFonts w:ascii="Arial" w:hAnsi="Arial" w:cs="Arial"/>
        </w:rPr>
        <w:t xml:space="preserve"> </w:t>
      </w:r>
      <w:r w:rsidRPr="0005669D">
        <w:rPr>
          <w:rFonts w:ascii="Arial" w:hAnsi="Arial" w:cs="Arial"/>
        </w:rPr>
        <w:t>subject to any resolution</w:t>
      </w:r>
      <w:r w:rsidR="00DD7F7C">
        <w:rPr>
          <w:rFonts w:ascii="Arial" w:hAnsi="Arial" w:cs="Arial"/>
        </w:rPr>
        <w:t>s</w:t>
      </w:r>
      <w:r w:rsidRPr="0005669D">
        <w:rPr>
          <w:rFonts w:ascii="Arial" w:hAnsi="Arial" w:cs="Arial"/>
        </w:rPr>
        <w:t xml:space="preserve"> </w:t>
      </w:r>
      <w:r w:rsidR="00DD7F7C">
        <w:rPr>
          <w:rFonts w:ascii="Arial" w:hAnsi="Arial" w:cs="Arial"/>
        </w:rPr>
        <w:t xml:space="preserve">of the GDSFA </w:t>
      </w:r>
      <w:r w:rsidRPr="0005669D">
        <w:rPr>
          <w:rFonts w:ascii="Arial" w:hAnsi="Arial" w:cs="Arial"/>
        </w:rPr>
        <w:t>Board to the contrary</w:t>
      </w:r>
      <w:r w:rsidR="003D4152">
        <w:rPr>
          <w:rFonts w:ascii="Arial" w:hAnsi="Arial" w:cs="Arial"/>
        </w:rPr>
        <w:t>.</w:t>
      </w:r>
    </w:p>
    <w:p w14:paraId="474EE456" w14:textId="77777777" w:rsidR="00874E5A" w:rsidRPr="00A51610" w:rsidRDefault="00874E5A" w:rsidP="0046273C">
      <w:pPr>
        <w:pStyle w:val="ListParagraph"/>
        <w:numPr>
          <w:ilvl w:val="0"/>
          <w:numId w:val="13"/>
        </w:numPr>
        <w:spacing w:before="120" w:after="120"/>
        <w:ind w:left="425" w:hanging="357"/>
        <w:contextualSpacing w:val="0"/>
        <w:rPr>
          <w:rFonts w:ascii="Arial" w:hAnsi="Arial" w:cs="Arial"/>
          <w:b/>
          <w:color w:val="548DD4" w:themeColor="text2" w:themeTint="99"/>
        </w:rPr>
      </w:pPr>
      <w:r w:rsidRPr="00A51610">
        <w:rPr>
          <w:rFonts w:ascii="Arial" w:hAnsi="Arial" w:cs="Arial"/>
          <w:b/>
          <w:color w:val="548DD4" w:themeColor="text2" w:themeTint="99"/>
        </w:rPr>
        <w:t>Consequences for Breach</w:t>
      </w:r>
      <w:bookmarkEnd w:id="12"/>
      <w:bookmarkEnd w:id="13"/>
      <w:bookmarkEnd w:id="14"/>
      <w:bookmarkEnd w:id="15"/>
      <w:bookmarkEnd w:id="16"/>
      <w:bookmarkEnd w:id="17"/>
      <w:bookmarkEnd w:id="18"/>
      <w:bookmarkEnd w:id="19"/>
      <w:bookmarkEnd w:id="20"/>
      <w:r w:rsidR="00AF61F8">
        <w:rPr>
          <w:rFonts w:ascii="Arial" w:hAnsi="Arial" w:cs="Arial"/>
          <w:b/>
          <w:color w:val="548DD4" w:themeColor="text2" w:themeTint="99"/>
        </w:rPr>
        <w:t xml:space="preserve"> </w:t>
      </w:r>
    </w:p>
    <w:p w14:paraId="389AA05E" w14:textId="77777777" w:rsidR="005F59B6" w:rsidRDefault="00874E5A" w:rsidP="0046273C">
      <w:pPr>
        <w:pStyle w:val="ListParagraph"/>
        <w:numPr>
          <w:ilvl w:val="0"/>
          <w:numId w:val="6"/>
        </w:numPr>
        <w:autoSpaceDE w:val="0"/>
        <w:autoSpaceDN w:val="0"/>
        <w:adjustRightInd w:val="0"/>
        <w:spacing w:before="120" w:after="120"/>
        <w:jc w:val="both"/>
        <w:rPr>
          <w:rFonts w:ascii="Arial" w:hAnsi="Arial" w:cs="Arial"/>
        </w:rPr>
      </w:pPr>
      <w:r w:rsidRPr="005F59B6">
        <w:rPr>
          <w:rFonts w:ascii="Arial" w:hAnsi="Arial" w:cs="Arial"/>
        </w:rPr>
        <w:t xml:space="preserve">Any breach of these Regulations or failure to comply with any direction therein may result in a fine issued by </w:t>
      </w:r>
      <w:r w:rsidR="001A7A02">
        <w:rPr>
          <w:rFonts w:ascii="Arial" w:hAnsi="Arial" w:cs="Arial"/>
        </w:rPr>
        <w:t>GDSFA</w:t>
      </w:r>
      <w:r w:rsidRPr="005F59B6">
        <w:rPr>
          <w:rFonts w:ascii="Arial" w:hAnsi="Arial" w:cs="Arial"/>
        </w:rPr>
        <w:t xml:space="preserve"> or other sanction</w:t>
      </w:r>
      <w:r w:rsidR="00E80529">
        <w:rPr>
          <w:rFonts w:ascii="Arial" w:hAnsi="Arial" w:cs="Arial"/>
        </w:rPr>
        <w:t>s</w:t>
      </w:r>
      <w:r w:rsidRPr="005F59B6">
        <w:rPr>
          <w:rFonts w:ascii="Arial" w:hAnsi="Arial" w:cs="Arial"/>
        </w:rPr>
        <w:t xml:space="preserve"> pursuant to the </w:t>
      </w:r>
      <w:r w:rsidR="001A7A02">
        <w:rPr>
          <w:rFonts w:ascii="Arial" w:hAnsi="Arial" w:cs="Arial"/>
        </w:rPr>
        <w:t>GDSFA</w:t>
      </w:r>
      <w:r w:rsidRPr="005F59B6">
        <w:rPr>
          <w:rFonts w:ascii="Arial" w:hAnsi="Arial" w:cs="Arial"/>
        </w:rPr>
        <w:t xml:space="preserve"> Grievance and Disciplinary Regulations</w:t>
      </w:r>
      <w:r w:rsidR="006B60DD">
        <w:rPr>
          <w:rFonts w:ascii="Arial" w:hAnsi="Arial" w:cs="Arial"/>
        </w:rPr>
        <w:t>, as well as Football NSW.</w:t>
      </w:r>
    </w:p>
    <w:p w14:paraId="1F0709EC" w14:textId="77777777" w:rsidR="007321AF" w:rsidRPr="005F59B6" w:rsidRDefault="006F0725" w:rsidP="0046273C">
      <w:pPr>
        <w:pStyle w:val="ListParagraph"/>
        <w:numPr>
          <w:ilvl w:val="0"/>
          <w:numId w:val="15"/>
        </w:numPr>
        <w:autoSpaceDE w:val="0"/>
        <w:autoSpaceDN w:val="0"/>
        <w:adjustRightInd w:val="0"/>
        <w:spacing w:before="120" w:after="120"/>
        <w:ind w:left="426"/>
        <w:contextualSpacing w:val="0"/>
        <w:jc w:val="both"/>
        <w:rPr>
          <w:rFonts w:ascii="Arial" w:hAnsi="Arial" w:cs="Arial"/>
        </w:rPr>
      </w:pPr>
      <w:r>
        <w:rPr>
          <w:rFonts w:ascii="Arial" w:hAnsi="Arial" w:cs="Arial"/>
          <w:b/>
          <w:color w:val="548DD4" w:themeColor="text2" w:themeTint="99"/>
        </w:rPr>
        <w:t>Competition C</w:t>
      </w:r>
      <w:r w:rsidR="005F59B6">
        <w:rPr>
          <w:rFonts w:ascii="Arial" w:hAnsi="Arial" w:cs="Arial"/>
          <w:b/>
          <w:color w:val="548DD4" w:themeColor="text2" w:themeTint="99"/>
        </w:rPr>
        <w:t>ontacts</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5387"/>
      </w:tblGrid>
      <w:tr w:rsidR="00632D9C" w:rsidRPr="00D11D2F" w14:paraId="742FD31D" w14:textId="77777777" w:rsidTr="005F59B6">
        <w:trPr>
          <w:trHeight w:val="340"/>
        </w:trPr>
        <w:tc>
          <w:tcPr>
            <w:tcW w:w="2693" w:type="dxa"/>
            <w:shd w:val="clear" w:color="auto" w:fill="C6D9F1" w:themeFill="text2" w:themeFillTint="33"/>
            <w:vAlign w:val="center"/>
          </w:tcPr>
          <w:p w14:paraId="6C14590E" w14:textId="77777777" w:rsidR="00632D9C" w:rsidRPr="001E1034" w:rsidRDefault="00632D9C" w:rsidP="000B22F0">
            <w:pPr>
              <w:autoSpaceDE w:val="0"/>
              <w:autoSpaceDN w:val="0"/>
              <w:adjustRightInd w:val="0"/>
              <w:spacing w:after="0" w:line="240" w:lineRule="auto"/>
              <w:jc w:val="center"/>
              <w:rPr>
                <w:rFonts w:ascii="Arial" w:hAnsi="Arial" w:cs="Arial"/>
                <w:lang w:val="en-AU"/>
              </w:rPr>
            </w:pPr>
            <w:r w:rsidRPr="001E1034">
              <w:rPr>
                <w:rFonts w:ascii="Arial" w:hAnsi="Arial" w:cs="Arial"/>
                <w:lang w:val="en-AU"/>
              </w:rPr>
              <w:t>Contact Name</w:t>
            </w:r>
            <w:bookmarkEnd w:id="0"/>
          </w:p>
        </w:tc>
        <w:tc>
          <w:tcPr>
            <w:tcW w:w="5387" w:type="dxa"/>
            <w:shd w:val="clear" w:color="auto" w:fill="C6D9F1" w:themeFill="text2" w:themeFillTint="33"/>
            <w:vAlign w:val="center"/>
          </w:tcPr>
          <w:p w14:paraId="63A9625F" w14:textId="77777777" w:rsidR="00632D9C" w:rsidRPr="001E1034" w:rsidRDefault="00632D9C" w:rsidP="000B22F0">
            <w:pPr>
              <w:autoSpaceDE w:val="0"/>
              <w:autoSpaceDN w:val="0"/>
              <w:adjustRightInd w:val="0"/>
              <w:spacing w:after="0" w:line="240" w:lineRule="auto"/>
              <w:jc w:val="center"/>
              <w:rPr>
                <w:rFonts w:ascii="Arial" w:hAnsi="Arial" w:cs="Arial"/>
                <w:lang w:val="en-AU"/>
              </w:rPr>
            </w:pPr>
            <w:bookmarkStart w:id="21" w:name="_Toc381367914"/>
            <w:r w:rsidRPr="001E1034">
              <w:rPr>
                <w:rFonts w:ascii="Arial" w:hAnsi="Arial" w:cs="Arial"/>
                <w:lang w:val="en-AU"/>
              </w:rPr>
              <w:t>Contact Details</w:t>
            </w:r>
            <w:bookmarkEnd w:id="21"/>
          </w:p>
        </w:tc>
      </w:tr>
      <w:tr w:rsidR="00632D9C" w:rsidRPr="00D11D2F" w14:paraId="19F12B3A" w14:textId="77777777" w:rsidTr="005F59B6">
        <w:trPr>
          <w:trHeight w:val="340"/>
        </w:trPr>
        <w:tc>
          <w:tcPr>
            <w:tcW w:w="2693" w:type="dxa"/>
            <w:vMerge w:val="restart"/>
            <w:vAlign w:val="center"/>
          </w:tcPr>
          <w:p w14:paraId="69C3025C" w14:textId="77777777" w:rsidR="00632D9C" w:rsidRDefault="00632D9C" w:rsidP="00632D9C">
            <w:pPr>
              <w:keepNext/>
              <w:keepLines/>
              <w:spacing w:after="0" w:line="240" w:lineRule="auto"/>
              <w:jc w:val="center"/>
              <w:rPr>
                <w:rFonts w:ascii="Arial" w:eastAsia="Times New Roman" w:hAnsi="Arial" w:cs="Arial"/>
                <w:lang w:val="en-AU"/>
              </w:rPr>
            </w:pPr>
            <w:r w:rsidRPr="007F7BE0">
              <w:rPr>
                <w:rFonts w:ascii="Arial" w:eastAsia="Times New Roman" w:hAnsi="Arial" w:cs="Arial"/>
                <w:lang w:val="en-AU"/>
              </w:rPr>
              <w:t>PRIMARY CONTACT</w:t>
            </w:r>
          </w:p>
          <w:p w14:paraId="793E62F4" w14:textId="77777777" w:rsidR="00632D9C" w:rsidRDefault="00632D9C" w:rsidP="00632D9C">
            <w:pPr>
              <w:keepNext/>
              <w:keepLines/>
              <w:spacing w:after="0" w:line="240" w:lineRule="auto"/>
              <w:jc w:val="center"/>
              <w:rPr>
                <w:rFonts w:ascii="Arial" w:eastAsia="Times New Roman" w:hAnsi="Arial" w:cs="Arial"/>
                <w:lang w:val="en-AU"/>
              </w:rPr>
            </w:pPr>
          </w:p>
          <w:p w14:paraId="69671B2E" w14:textId="77777777" w:rsidR="00632D9C" w:rsidRDefault="00CD07B9" w:rsidP="00632D9C">
            <w:pPr>
              <w:keepNext/>
              <w:keepLines/>
              <w:spacing w:after="0" w:line="240" w:lineRule="auto"/>
              <w:jc w:val="center"/>
              <w:rPr>
                <w:rFonts w:ascii="Arial" w:eastAsia="Times New Roman" w:hAnsi="Arial" w:cs="Arial"/>
                <w:lang w:val="en-AU"/>
              </w:rPr>
            </w:pPr>
            <w:r>
              <w:rPr>
                <w:rFonts w:ascii="Arial" w:eastAsia="Times New Roman" w:hAnsi="Arial" w:cs="Arial"/>
                <w:lang w:val="en-AU"/>
              </w:rPr>
              <w:t>Rosanna Lentini</w:t>
            </w:r>
          </w:p>
          <w:p w14:paraId="338AAD52" w14:textId="77777777" w:rsidR="00632D9C" w:rsidRPr="007F7BE0" w:rsidRDefault="00632D9C" w:rsidP="00632D9C">
            <w:pPr>
              <w:keepNext/>
              <w:keepLines/>
              <w:spacing w:after="0" w:line="240" w:lineRule="auto"/>
              <w:jc w:val="center"/>
              <w:rPr>
                <w:rFonts w:ascii="Arial" w:eastAsia="Times New Roman" w:hAnsi="Arial" w:cs="Arial"/>
                <w:lang w:val="en-AU"/>
              </w:rPr>
            </w:pPr>
            <w:r w:rsidRPr="007F7BE0">
              <w:rPr>
                <w:rFonts w:ascii="Arial" w:eastAsia="Times New Roman" w:hAnsi="Arial" w:cs="Arial"/>
                <w:lang w:val="en-AU"/>
              </w:rPr>
              <w:t>Competition Coordinator</w:t>
            </w:r>
          </w:p>
        </w:tc>
        <w:tc>
          <w:tcPr>
            <w:tcW w:w="5387" w:type="dxa"/>
            <w:vAlign w:val="center"/>
          </w:tcPr>
          <w:p w14:paraId="6A27F50F" w14:textId="77777777" w:rsidR="00632D9C" w:rsidRPr="007F7BE0" w:rsidRDefault="002B3A89" w:rsidP="00632D9C">
            <w:pPr>
              <w:keepNext/>
              <w:keepLines/>
              <w:spacing w:after="0" w:line="240" w:lineRule="auto"/>
              <w:rPr>
                <w:rFonts w:ascii="Arial" w:eastAsia="Times New Roman" w:hAnsi="Arial" w:cs="Arial"/>
                <w:lang w:val="en-AU"/>
              </w:rPr>
            </w:pPr>
            <w:r>
              <w:rPr>
                <w:rFonts w:ascii="Arial" w:eastAsia="Times New Roman" w:hAnsi="Arial" w:cs="Arial"/>
                <w:lang w:val="en-AU"/>
              </w:rPr>
              <w:t>GDSFA</w:t>
            </w:r>
            <w:r w:rsidR="00632D9C" w:rsidRPr="007F7BE0">
              <w:rPr>
                <w:rFonts w:ascii="Arial" w:eastAsia="Times New Roman" w:hAnsi="Arial" w:cs="Arial"/>
                <w:lang w:val="en-AU"/>
              </w:rPr>
              <w:t xml:space="preserve"> Direct Number – </w:t>
            </w:r>
            <w:r>
              <w:rPr>
                <w:rFonts w:ascii="Arial" w:eastAsia="Times New Roman" w:hAnsi="Arial" w:cs="Arial"/>
                <w:lang w:val="en-AU"/>
              </w:rPr>
              <w:t>9738 7222</w:t>
            </w:r>
          </w:p>
        </w:tc>
      </w:tr>
      <w:tr w:rsidR="00632D9C" w:rsidRPr="00D11D2F" w14:paraId="40C95CDF" w14:textId="77777777" w:rsidTr="005F59B6">
        <w:trPr>
          <w:trHeight w:val="340"/>
        </w:trPr>
        <w:tc>
          <w:tcPr>
            <w:tcW w:w="2693" w:type="dxa"/>
            <w:vMerge/>
            <w:vAlign w:val="center"/>
          </w:tcPr>
          <w:p w14:paraId="5413FD53" w14:textId="77777777" w:rsidR="00632D9C" w:rsidRPr="007F7BE0" w:rsidRDefault="00632D9C" w:rsidP="00632D9C">
            <w:pPr>
              <w:keepNext/>
              <w:keepLines/>
              <w:spacing w:after="0" w:line="240" w:lineRule="auto"/>
              <w:jc w:val="center"/>
              <w:rPr>
                <w:rFonts w:ascii="Arial" w:eastAsia="Times New Roman" w:hAnsi="Arial" w:cs="Arial"/>
                <w:lang w:val="en-AU"/>
              </w:rPr>
            </w:pPr>
          </w:p>
        </w:tc>
        <w:tc>
          <w:tcPr>
            <w:tcW w:w="5387" w:type="dxa"/>
            <w:vAlign w:val="center"/>
          </w:tcPr>
          <w:p w14:paraId="1DEA4E45" w14:textId="77777777" w:rsidR="00632D9C" w:rsidRPr="007F7BE0" w:rsidRDefault="00632D9C" w:rsidP="00632D9C">
            <w:pPr>
              <w:keepNext/>
              <w:keepLines/>
              <w:spacing w:after="0" w:line="240" w:lineRule="auto"/>
              <w:rPr>
                <w:rFonts w:ascii="Arial" w:eastAsia="Times New Roman" w:hAnsi="Arial" w:cs="Arial"/>
                <w:lang w:val="en-AU"/>
              </w:rPr>
            </w:pPr>
            <w:r w:rsidRPr="007F7BE0">
              <w:rPr>
                <w:rFonts w:ascii="Arial" w:eastAsia="Times New Roman" w:hAnsi="Arial" w:cs="Arial"/>
                <w:lang w:val="en-AU"/>
              </w:rPr>
              <w:t xml:space="preserve">Mobile Number: </w:t>
            </w:r>
            <w:r w:rsidR="00CD07B9">
              <w:rPr>
                <w:rFonts w:ascii="Arial" w:eastAsia="Times New Roman" w:hAnsi="Arial" w:cs="Arial"/>
                <w:lang w:val="en-AU"/>
              </w:rPr>
              <w:t>0436 481 296</w:t>
            </w:r>
          </w:p>
        </w:tc>
      </w:tr>
      <w:tr w:rsidR="00632D9C" w:rsidRPr="00D11D2F" w14:paraId="627E5C61" w14:textId="77777777" w:rsidTr="005F59B6">
        <w:trPr>
          <w:trHeight w:val="340"/>
        </w:trPr>
        <w:tc>
          <w:tcPr>
            <w:tcW w:w="2693" w:type="dxa"/>
            <w:vMerge/>
            <w:vAlign w:val="center"/>
          </w:tcPr>
          <w:p w14:paraId="07FCAC82" w14:textId="77777777" w:rsidR="00632D9C" w:rsidRPr="007F7BE0" w:rsidRDefault="00632D9C" w:rsidP="00632D9C">
            <w:pPr>
              <w:keepNext/>
              <w:keepLines/>
              <w:spacing w:after="0" w:line="240" w:lineRule="auto"/>
              <w:jc w:val="center"/>
              <w:rPr>
                <w:rFonts w:ascii="Arial" w:eastAsia="Times New Roman" w:hAnsi="Arial" w:cs="Arial"/>
                <w:lang w:val="en-AU"/>
              </w:rPr>
            </w:pPr>
          </w:p>
        </w:tc>
        <w:tc>
          <w:tcPr>
            <w:tcW w:w="5387" w:type="dxa"/>
            <w:vAlign w:val="center"/>
          </w:tcPr>
          <w:p w14:paraId="0372B45F" w14:textId="77777777" w:rsidR="00632D9C" w:rsidRPr="007F7BE0" w:rsidRDefault="00632D9C" w:rsidP="006F5875">
            <w:pPr>
              <w:keepNext/>
              <w:keepLines/>
              <w:spacing w:after="0" w:line="240" w:lineRule="auto"/>
              <w:rPr>
                <w:rFonts w:ascii="Arial" w:eastAsia="Times New Roman" w:hAnsi="Arial" w:cs="Arial"/>
                <w:lang w:val="en-AU"/>
              </w:rPr>
            </w:pPr>
            <w:r w:rsidRPr="007F7BE0">
              <w:rPr>
                <w:rFonts w:ascii="Arial" w:eastAsia="Times New Roman" w:hAnsi="Arial" w:cs="Arial"/>
                <w:lang w:val="en-AU"/>
              </w:rPr>
              <w:t xml:space="preserve">Email: </w:t>
            </w:r>
            <w:hyperlink r:id="rId14" w:history="1">
              <w:r w:rsidR="00CD07B9" w:rsidRPr="00CA4593">
                <w:rPr>
                  <w:rStyle w:val="Hyperlink"/>
                  <w:rFonts w:ascii="Arial" w:eastAsia="Times New Roman" w:hAnsi="Arial" w:cs="Arial"/>
                  <w:lang w:val="en-AU"/>
                </w:rPr>
                <w:t>o</w:t>
              </w:r>
              <w:r w:rsidR="00CD07B9" w:rsidRPr="00CA4593">
                <w:rPr>
                  <w:rStyle w:val="Hyperlink"/>
                  <w:rFonts w:eastAsia="Times New Roman"/>
                </w:rPr>
                <w:t>ffice</w:t>
              </w:r>
              <w:r w:rsidR="00CD07B9" w:rsidRPr="00CA4593">
                <w:rPr>
                  <w:rStyle w:val="Hyperlink"/>
                  <w:rFonts w:ascii="Arial" w:eastAsia="Times New Roman" w:hAnsi="Arial" w:cs="Arial"/>
                  <w:lang w:val="en-AU"/>
                </w:rPr>
                <w:t>@granvillesoccer.com.au</w:t>
              </w:r>
            </w:hyperlink>
            <w:r w:rsidR="002B3A89">
              <w:rPr>
                <w:rFonts w:ascii="Arial" w:eastAsia="Times New Roman" w:hAnsi="Arial" w:cs="Arial"/>
                <w:color w:val="0000FF"/>
                <w:u w:val="single"/>
                <w:lang w:val="en-AU"/>
              </w:rPr>
              <w:t xml:space="preserve"> </w:t>
            </w:r>
          </w:p>
        </w:tc>
      </w:tr>
      <w:tr w:rsidR="00632D9C" w:rsidRPr="00D11D2F" w14:paraId="79BFE493" w14:textId="77777777" w:rsidTr="005F59B6">
        <w:trPr>
          <w:trHeight w:val="340"/>
        </w:trPr>
        <w:tc>
          <w:tcPr>
            <w:tcW w:w="2693" w:type="dxa"/>
            <w:vMerge w:val="restart"/>
            <w:vAlign w:val="center"/>
          </w:tcPr>
          <w:p w14:paraId="24AAD419" w14:textId="77777777" w:rsidR="00632D9C" w:rsidRDefault="008C5FDD" w:rsidP="00632D9C">
            <w:pPr>
              <w:keepNext/>
              <w:keepLines/>
              <w:spacing w:after="0" w:line="240" w:lineRule="auto"/>
              <w:jc w:val="center"/>
              <w:rPr>
                <w:rFonts w:ascii="Arial" w:eastAsia="Times New Roman" w:hAnsi="Arial" w:cs="Arial"/>
                <w:lang w:val="en-AU"/>
              </w:rPr>
            </w:pPr>
            <w:r>
              <w:rPr>
                <w:rFonts w:ascii="Arial" w:eastAsia="Times New Roman" w:hAnsi="Arial" w:cs="Arial"/>
                <w:lang w:val="en-AU"/>
              </w:rPr>
              <w:t>Noel Dona</w:t>
            </w:r>
          </w:p>
          <w:p w14:paraId="48979B46" w14:textId="77777777" w:rsidR="00632D9C" w:rsidRPr="007F7BE0" w:rsidRDefault="002B3A89" w:rsidP="00632D9C">
            <w:pPr>
              <w:keepNext/>
              <w:keepLines/>
              <w:spacing w:after="0" w:line="240" w:lineRule="auto"/>
              <w:jc w:val="center"/>
              <w:rPr>
                <w:rFonts w:ascii="Arial" w:eastAsia="Times New Roman" w:hAnsi="Arial" w:cs="Arial"/>
                <w:lang w:val="en-AU"/>
              </w:rPr>
            </w:pPr>
            <w:r>
              <w:rPr>
                <w:rFonts w:ascii="Arial" w:eastAsia="Times New Roman" w:hAnsi="Arial" w:cs="Arial"/>
                <w:lang w:val="en-AU"/>
              </w:rPr>
              <w:t>C</w:t>
            </w:r>
            <w:r w:rsidR="008C5FDD">
              <w:rPr>
                <w:rFonts w:ascii="Arial" w:eastAsia="Times New Roman" w:hAnsi="Arial" w:cs="Arial"/>
                <w:lang w:val="en-AU"/>
              </w:rPr>
              <w:t>hairman</w:t>
            </w:r>
          </w:p>
        </w:tc>
        <w:tc>
          <w:tcPr>
            <w:tcW w:w="5387" w:type="dxa"/>
            <w:vAlign w:val="center"/>
          </w:tcPr>
          <w:p w14:paraId="7B2C9E40" w14:textId="77777777" w:rsidR="00632D9C" w:rsidRPr="007F7BE0" w:rsidRDefault="002B3A89" w:rsidP="00632D9C">
            <w:pPr>
              <w:keepNext/>
              <w:keepLines/>
              <w:spacing w:after="0" w:line="240" w:lineRule="auto"/>
              <w:rPr>
                <w:rFonts w:ascii="Arial" w:eastAsia="Times New Roman" w:hAnsi="Arial" w:cs="Arial"/>
                <w:lang w:val="en-AU"/>
              </w:rPr>
            </w:pPr>
            <w:r>
              <w:rPr>
                <w:rFonts w:ascii="Arial" w:eastAsia="Times New Roman" w:hAnsi="Arial" w:cs="Arial"/>
                <w:lang w:val="en-AU"/>
              </w:rPr>
              <w:t>GDSFA</w:t>
            </w:r>
            <w:r w:rsidR="00632D9C" w:rsidRPr="007F7BE0">
              <w:rPr>
                <w:rFonts w:ascii="Arial" w:eastAsia="Times New Roman" w:hAnsi="Arial" w:cs="Arial"/>
                <w:lang w:val="en-AU"/>
              </w:rPr>
              <w:t xml:space="preserve"> Direct Number: </w:t>
            </w:r>
            <w:r>
              <w:rPr>
                <w:rFonts w:ascii="Arial" w:eastAsia="Times New Roman" w:hAnsi="Arial" w:cs="Arial"/>
                <w:lang w:val="en-AU"/>
              </w:rPr>
              <w:t>9738 7222</w:t>
            </w:r>
          </w:p>
        </w:tc>
      </w:tr>
      <w:tr w:rsidR="00632D9C" w:rsidRPr="00D11D2F" w14:paraId="32DD154F" w14:textId="77777777" w:rsidTr="005F59B6">
        <w:trPr>
          <w:trHeight w:val="340"/>
        </w:trPr>
        <w:tc>
          <w:tcPr>
            <w:tcW w:w="2693" w:type="dxa"/>
            <w:vMerge/>
            <w:vAlign w:val="center"/>
          </w:tcPr>
          <w:p w14:paraId="51B0C7D3" w14:textId="77777777" w:rsidR="00632D9C" w:rsidRPr="007F7BE0" w:rsidRDefault="00632D9C" w:rsidP="00632D9C">
            <w:pPr>
              <w:keepNext/>
              <w:keepLines/>
              <w:spacing w:after="0" w:line="240" w:lineRule="auto"/>
              <w:rPr>
                <w:rFonts w:ascii="Arial" w:eastAsia="Times New Roman" w:hAnsi="Arial" w:cs="Arial"/>
                <w:lang w:val="en-AU"/>
              </w:rPr>
            </w:pPr>
          </w:p>
        </w:tc>
        <w:tc>
          <w:tcPr>
            <w:tcW w:w="5387" w:type="dxa"/>
            <w:vAlign w:val="center"/>
          </w:tcPr>
          <w:p w14:paraId="05EEBD34" w14:textId="77777777" w:rsidR="00632D9C" w:rsidRPr="007F7BE0" w:rsidRDefault="00632D9C" w:rsidP="00944105">
            <w:pPr>
              <w:spacing w:after="0" w:line="240" w:lineRule="auto"/>
              <w:rPr>
                <w:rFonts w:ascii="Arial" w:eastAsia="Times New Roman" w:hAnsi="Arial" w:cs="Arial"/>
                <w:lang w:val="en-AU"/>
              </w:rPr>
            </w:pPr>
            <w:r w:rsidRPr="007F7BE0">
              <w:rPr>
                <w:rFonts w:ascii="Arial" w:eastAsia="Times New Roman" w:hAnsi="Arial" w:cs="Arial"/>
                <w:lang w:val="en-AU"/>
              </w:rPr>
              <w:t xml:space="preserve">Mobile Number: </w:t>
            </w:r>
            <w:r w:rsidR="008C5FDD">
              <w:rPr>
                <w:rFonts w:ascii="Arial" w:eastAsia="Times New Roman" w:hAnsi="Arial" w:cs="Arial"/>
                <w:lang w:val="en-AU"/>
              </w:rPr>
              <w:t>0411 407 447</w:t>
            </w:r>
          </w:p>
        </w:tc>
      </w:tr>
      <w:tr w:rsidR="00632D9C" w:rsidRPr="00D11D2F" w14:paraId="5AE2EF91" w14:textId="77777777" w:rsidTr="005F59B6">
        <w:trPr>
          <w:trHeight w:val="340"/>
        </w:trPr>
        <w:tc>
          <w:tcPr>
            <w:tcW w:w="2693" w:type="dxa"/>
            <w:vMerge/>
            <w:vAlign w:val="center"/>
          </w:tcPr>
          <w:p w14:paraId="668751FC" w14:textId="77777777" w:rsidR="00632D9C" w:rsidRPr="007F7BE0" w:rsidRDefault="00632D9C" w:rsidP="00632D9C">
            <w:pPr>
              <w:keepNext/>
              <w:keepLines/>
              <w:spacing w:after="0" w:line="240" w:lineRule="auto"/>
              <w:rPr>
                <w:rFonts w:ascii="Arial" w:eastAsia="Times New Roman" w:hAnsi="Arial" w:cs="Arial"/>
                <w:lang w:val="en-AU"/>
              </w:rPr>
            </w:pPr>
          </w:p>
        </w:tc>
        <w:tc>
          <w:tcPr>
            <w:tcW w:w="5387" w:type="dxa"/>
            <w:vAlign w:val="center"/>
          </w:tcPr>
          <w:p w14:paraId="70612C07" w14:textId="77777777" w:rsidR="00632D9C" w:rsidRPr="007F7BE0" w:rsidRDefault="00632D9C" w:rsidP="006F5875">
            <w:pPr>
              <w:keepNext/>
              <w:keepLines/>
              <w:spacing w:after="0" w:line="240" w:lineRule="auto"/>
              <w:rPr>
                <w:rFonts w:ascii="Arial" w:eastAsia="Times New Roman" w:hAnsi="Arial" w:cs="Arial"/>
                <w:lang w:val="en-AU"/>
              </w:rPr>
            </w:pPr>
            <w:r w:rsidRPr="007F7BE0">
              <w:rPr>
                <w:rFonts w:ascii="Arial" w:eastAsia="Times New Roman" w:hAnsi="Arial" w:cs="Arial"/>
                <w:lang w:val="en-AU"/>
              </w:rPr>
              <w:t xml:space="preserve">Email: </w:t>
            </w:r>
            <w:hyperlink r:id="rId15" w:history="1">
              <w:r w:rsidR="007C3B08" w:rsidRPr="00744F68">
                <w:rPr>
                  <w:rStyle w:val="Hyperlink"/>
                  <w:rFonts w:ascii="Arial" w:eastAsia="Times New Roman" w:hAnsi="Arial" w:cs="Arial"/>
                  <w:lang w:val="en-AU"/>
                </w:rPr>
                <w:t>n</w:t>
              </w:r>
              <w:r w:rsidR="007C3B08" w:rsidRPr="00744F68">
                <w:rPr>
                  <w:rStyle w:val="Hyperlink"/>
                  <w:rFonts w:ascii="Arial" w:eastAsia="Times New Roman" w:hAnsi="Arial" w:cs="Arial"/>
                </w:rPr>
                <w:t>oel.dona</w:t>
              </w:r>
              <w:r w:rsidR="007C3B08" w:rsidRPr="00744F68">
                <w:rPr>
                  <w:rStyle w:val="Hyperlink"/>
                  <w:rFonts w:ascii="Arial" w:eastAsia="Times New Roman" w:hAnsi="Arial" w:cs="Arial"/>
                  <w:lang w:val="en-AU"/>
                </w:rPr>
                <w:t>@granvillesoccer.com.au</w:t>
              </w:r>
            </w:hyperlink>
            <w:r w:rsidR="002B3A89">
              <w:rPr>
                <w:rFonts w:ascii="Arial" w:eastAsia="Times New Roman" w:hAnsi="Arial" w:cs="Arial"/>
                <w:color w:val="0000FF"/>
                <w:u w:val="single"/>
                <w:lang w:val="en-AU"/>
              </w:rPr>
              <w:t xml:space="preserve"> </w:t>
            </w:r>
          </w:p>
        </w:tc>
      </w:tr>
    </w:tbl>
    <w:p w14:paraId="4F0D8496" w14:textId="77777777" w:rsidR="00F62A3E" w:rsidRDefault="00F62A3E" w:rsidP="00F62A3E">
      <w:pPr>
        <w:pStyle w:val="ListParagraph"/>
        <w:spacing w:before="120" w:after="120"/>
        <w:ind w:left="425"/>
        <w:contextualSpacing w:val="0"/>
        <w:rPr>
          <w:rFonts w:ascii="Arial" w:hAnsi="Arial" w:cs="Arial"/>
          <w:b/>
          <w:color w:val="548DD4" w:themeColor="text2" w:themeTint="99"/>
        </w:rPr>
      </w:pPr>
      <w:bookmarkStart w:id="22" w:name="_Toc351071564"/>
      <w:bookmarkStart w:id="23" w:name="_Toc364896370"/>
      <w:bookmarkStart w:id="24" w:name="_Toc364952562"/>
      <w:bookmarkStart w:id="25" w:name="_Toc364952713"/>
      <w:bookmarkStart w:id="26" w:name="_Toc374541124"/>
    </w:p>
    <w:p w14:paraId="54A45272" w14:textId="77777777" w:rsidR="00830393" w:rsidRDefault="00830393" w:rsidP="00F62A3E">
      <w:pPr>
        <w:pStyle w:val="ListParagraph"/>
        <w:spacing w:before="120" w:after="120"/>
        <w:ind w:left="425"/>
        <w:contextualSpacing w:val="0"/>
        <w:rPr>
          <w:rFonts w:ascii="Arial" w:hAnsi="Arial" w:cs="Arial"/>
          <w:b/>
          <w:color w:val="548DD4" w:themeColor="text2" w:themeTint="99"/>
        </w:rPr>
      </w:pPr>
      <w:r>
        <w:rPr>
          <w:rFonts w:ascii="Arial" w:hAnsi="Arial" w:cs="Arial"/>
          <w:b/>
          <w:color w:val="548DD4" w:themeColor="text2" w:themeTint="99"/>
        </w:rPr>
        <w:tab/>
      </w:r>
    </w:p>
    <w:p w14:paraId="3EFBC518" w14:textId="77777777" w:rsidR="00F62A3E" w:rsidRDefault="00F62A3E" w:rsidP="00F62A3E">
      <w:r>
        <w:br w:type="page"/>
      </w:r>
    </w:p>
    <w:p w14:paraId="5BC4EFDA" w14:textId="77777777" w:rsidR="00874E5A" w:rsidRPr="00A323B3" w:rsidRDefault="00874E5A" w:rsidP="0046273C">
      <w:pPr>
        <w:pStyle w:val="ListParagraph"/>
        <w:numPr>
          <w:ilvl w:val="0"/>
          <w:numId w:val="15"/>
        </w:numPr>
        <w:spacing w:before="120" w:after="120"/>
        <w:ind w:left="426" w:hanging="357"/>
        <w:contextualSpacing w:val="0"/>
        <w:rPr>
          <w:rFonts w:ascii="Arial" w:hAnsi="Arial" w:cs="Arial"/>
          <w:b/>
          <w:color w:val="548DD4" w:themeColor="text2" w:themeTint="99"/>
        </w:rPr>
      </w:pPr>
      <w:bookmarkStart w:id="27" w:name="_Toc364896371"/>
      <w:bookmarkStart w:id="28" w:name="_Toc364952563"/>
      <w:bookmarkStart w:id="29" w:name="_Toc364952714"/>
      <w:bookmarkStart w:id="30" w:name="_Toc374541125"/>
      <w:bookmarkEnd w:id="22"/>
      <w:bookmarkEnd w:id="23"/>
      <w:bookmarkEnd w:id="24"/>
      <w:bookmarkEnd w:id="25"/>
      <w:bookmarkEnd w:id="26"/>
      <w:r w:rsidRPr="00A323B3">
        <w:rPr>
          <w:rFonts w:ascii="Arial" w:hAnsi="Arial" w:cs="Arial"/>
          <w:b/>
          <w:color w:val="548DD4" w:themeColor="text2" w:themeTint="99"/>
        </w:rPr>
        <w:lastRenderedPageBreak/>
        <w:t>Alteration</w:t>
      </w:r>
      <w:bookmarkEnd w:id="27"/>
      <w:bookmarkEnd w:id="28"/>
      <w:bookmarkEnd w:id="29"/>
      <w:bookmarkEnd w:id="30"/>
    </w:p>
    <w:p w14:paraId="2D3258A3" w14:textId="77777777" w:rsidR="00874E5A" w:rsidRPr="00820D9F" w:rsidRDefault="00874E5A" w:rsidP="0046273C">
      <w:pPr>
        <w:pStyle w:val="Default"/>
        <w:numPr>
          <w:ilvl w:val="0"/>
          <w:numId w:val="8"/>
        </w:numPr>
        <w:spacing w:before="120" w:after="120" w:line="276" w:lineRule="auto"/>
        <w:jc w:val="both"/>
        <w:rPr>
          <w:rFonts w:ascii="Arial" w:hAnsi="Arial" w:cs="Arial"/>
          <w:color w:val="auto"/>
          <w:sz w:val="22"/>
          <w:szCs w:val="22"/>
        </w:rPr>
      </w:pPr>
      <w:r w:rsidRPr="00820D9F">
        <w:rPr>
          <w:rFonts w:ascii="Arial" w:hAnsi="Arial" w:cs="Arial"/>
          <w:color w:val="auto"/>
          <w:sz w:val="22"/>
          <w:szCs w:val="22"/>
        </w:rPr>
        <w:t xml:space="preserve">The </w:t>
      </w:r>
      <w:r w:rsidR="00381DA7">
        <w:rPr>
          <w:rFonts w:ascii="Arial" w:hAnsi="Arial" w:cs="Arial"/>
          <w:color w:val="auto"/>
          <w:sz w:val="22"/>
          <w:szCs w:val="22"/>
        </w:rPr>
        <w:t>GDSFA</w:t>
      </w:r>
      <w:r w:rsidRPr="00820D9F">
        <w:rPr>
          <w:rFonts w:ascii="Arial" w:hAnsi="Arial" w:cs="Arial"/>
          <w:color w:val="auto"/>
          <w:sz w:val="22"/>
          <w:szCs w:val="22"/>
        </w:rPr>
        <w:t xml:space="preserve"> will have the power from time to time to make, alter or rescind the Regulations</w:t>
      </w:r>
      <w:r w:rsidR="003D4152">
        <w:rPr>
          <w:rFonts w:ascii="Arial" w:hAnsi="Arial" w:cs="Arial"/>
          <w:color w:val="auto"/>
          <w:sz w:val="22"/>
          <w:szCs w:val="22"/>
        </w:rPr>
        <w:t>.</w:t>
      </w:r>
    </w:p>
    <w:p w14:paraId="7F7F21E7" w14:textId="77777777" w:rsidR="00874E5A" w:rsidRPr="00A323B3" w:rsidRDefault="00874E5A" w:rsidP="0046273C">
      <w:pPr>
        <w:pStyle w:val="ListParagraph"/>
        <w:numPr>
          <w:ilvl w:val="0"/>
          <w:numId w:val="15"/>
        </w:numPr>
        <w:spacing w:before="120" w:after="120"/>
        <w:ind w:left="426" w:hanging="357"/>
        <w:contextualSpacing w:val="0"/>
        <w:rPr>
          <w:rFonts w:ascii="Arial" w:hAnsi="Arial" w:cs="Arial"/>
          <w:b/>
          <w:color w:val="548DD4" w:themeColor="text2" w:themeTint="99"/>
        </w:rPr>
      </w:pPr>
      <w:bookmarkStart w:id="31" w:name="_Toc374541126"/>
      <w:r w:rsidRPr="00A323B3">
        <w:rPr>
          <w:rFonts w:ascii="Arial" w:hAnsi="Arial" w:cs="Arial"/>
          <w:b/>
          <w:color w:val="548DD4" w:themeColor="text2" w:themeTint="99"/>
        </w:rPr>
        <w:t>Special Consideration</w:t>
      </w:r>
      <w:bookmarkEnd w:id="31"/>
    </w:p>
    <w:p w14:paraId="4B44A011" w14:textId="77777777" w:rsidR="00874E5A" w:rsidRPr="00820D9F" w:rsidRDefault="00874E5A" w:rsidP="0046273C">
      <w:pPr>
        <w:pStyle w:val="Default"/>
        <w:numPr>
          <w:ilvl w:val="0"/>
          <w:numId w:val="9"/>
        </w:numPr>
        <w:spacing w:before="120" w:after="120" w:line="276" w:lineRule="auto"/>
        <w:ind w:left="714" w:hanging="357"/>
        <w:jc w:val="both"/>
        <w:rPr>
          <w:rFonts w:ascii="Arial" w:hAnsi="Arial" w:cs="Arial"/>
          <w:color w:val="auto"/>
          <w:sz w:val="22"/>
          <w:szCs w:val="22"/>
        </w:rPr>
      </w:pPr>
      <w:r w:rsidRPr="00820D9F">
        <w:rPr>
          <w:rFonts w:ascii="Arial" w:hAnsi="Arial" w:cs="Arial"/>
          <w:color w:val="auto"/>
          <w:sz w:val="22"/>
          <w:szCs w:val="22"/>
        </w:rPr>
        <w:t xml:space="preserve">The </w:t>
      </w:r>
      <w:r w:rsidR="00381DA7">
        <w:rPr>
          <w:rFonts w:ascii="Arial" w:hAnsi="Arial" w:cs="Arial"/>
          <w:color w:val="auto"/>
          <w:sz w:val="22"/>
          <w:szCs w:val="22"/>
        </w:rPr>
        <w:t>GDSFA</w:t>
      </w:r>
      <w:r w:rsidRPr="00820D9F">
        <w:rPr>
          <w:rFonts w:ascii="Arial" w:hAnsi="Arial" w:cs="Arial"/>
          <w:color w:val="auto"/>
          <w:sz w:val="22"/>
          <w:szCs w:val="22"/>
        </w:rPr>
        <w:t xml:space="preserve"> will have the power to consider individual circumstances outside the prescribed limits of the regulations should it be clear those special considerations are in the interests of the </w:t>
      </w:r>
      <w:r w:rsidR="00AF61F8">
        <w:rPr>
          <w:rFonts w:ascii="Arial" w:hAnsi="Arial" w:cs="Arial"/>
          <w:color w:val="auto"/>
          <w:sz w:val="22"/>
          <w:szCs w:val="22"/>
        </w:rPr>
        <w:t>Competit</w:t>
      </w:r>
      <w:r w:rsidR="00E80529">
        <w:rPr>
          <w:rFonts w:ascii="Arial" w:hAnsi="Arial" w:cs="Arial"/>
          <w:color w:val="auto"/>
          <w:sz w:val="22"/>
          <w:szCs w:val="22"/>
        </w:rPr>
        <w:t>i</w:t>
      </w:r>
      <w:r w:rsidR="00AF61F8">
        <w:rPr>
          <w:rFonts w:ascii="Arial" w:hAnsi="Arial" w:cs="Arial"/>
          <w:color w:val="auto"/>
          <w:sz w:val="22"/>
          <w:szCs w:val="22"/>
        </w:rPr>
        <w:t>on</w:t>
      </w:r>
      <w:r w:rsidR="003D4152">
        <w:rPr>
          <w:rFonts w:ascii="Arial" w:hAnsi="Arial" w:cs="Arial"/>
          <w:color w:val="auto"/>
          <w:sz w:val="22"/>
          <w:szCs w:val="22"/>
        </w:rPr>
        <w:t>.</w:t>
      </w:r>
    </w:p>
    <w:p w14:paraId="22BD7D7A" w14:textId="77777777" w:rsidR="00874E5A" w:rsidRPr="00820D9F" w:rsidRDefault="00874E5A" w:rsidP="0046273C">
      <w:pPr>
        <w:pStyle w:val="Default"/>
        <w:numPr>
          <w:ilvl w:val="0"/>
          <w:numId w:val="9"/>
        </w:numPr>
        <w:spacing w:before="120" w:after="120" w:line="276" w:lineRule="auto"/>
        <w:ind w:left="714" w:hanging="357"/>
        <w:jc w:val="both"/>
        <w:rPr>
          <w:rFonts w:ascii="Arial" w:hAnsi="Arial" w:cs="Arial"/>
          <w:color w:val="auto"/>
          <w:sz w:val="22"/>
          <w:szCs w:val="22"/>
        </w:rPr>
      </w:pPr>
      <w:r w:rsidRPr="00820D9F">
        <w:rPr>
          <w:rFonts w:ascii="Arial" w:hAnsi="Arial" w:cs="Arial"/>
          <w:color w:val="auto"/>
          <w:sz w:val="22"/>
          <w:szCs w:val="22"/>
        </w:rPr>
        <w:t xml:space="preserve">The decision by the </w:t>
      </w:r>
      <w:r w:rsidR="00381DA7">
        <w:rPr>
          <w:rFonts w:ascii="Arial" w:hAnsi="Arial" w:cs="Arial"/>
          <w:color w:val="auto"/>
          <w:sz w:val="22"/>
          <w:szCs w:val="22"/>
        </w:rPr>
        <w:t>GDSFA</w:t>
      </w:r>
      <w:r w:rsidRPr="00820D9F">
        <w:rPr>
          <w:rFonts w:ascii="Arial" w:hAnsi="Arial" w:cs="Arial"/>
          <w:color w:val="auto"/>
          <w:sz w:val="22"/>
          <w:szCs w:val="22"/>
        </w:rPr>
        <w:t xml:space="preserve"> to review and consider individual circumstances under this section is not subject to appeal or review</w:t>
      </w:r>
      <w:r w:rsidR="003D4152">
        <w:rPr>
          <w:rFonts w:ascii="Arial" w:hAnsi="Arial" w:cs="Arial"/>
          <w:color w:val="auto"/>
          <w:sz w:val="22"/>
          <w:szCs w:val="22"/>
        </w:rPr>
        <w:t>.</w:t>
      </w:r>
    </w:p>
    <w:p w14:paraId="5A8367DE" w14:textId="77777777" w:rsidR="00874E5A" w:rsidRPr="00A323B3" w:rsidRDefault="00874E5A" w:rsidP="0046273C">
      <w:pPr>
        <w:pStyle w:val="ListParagraph"/>
        <w:numPr>
          <w:ilvl w:val="0"/>
          <w:numId w:val="15"/>
        </w:numPr>
        <w:tabs>
          <w:tab w:val="left" w:pos="426"/>
        </w:tabs>
        <w:spacing w:before="120" w:after="120"/>
        <w:ind w:left="426" w:hanging="357"/>
        <w:contextualSpacing w:val="0"/>
        <w:rPr>
          <w:rFonts w:ascii="Arial" w:hAnsi="Arial" w:cs="Arial"/>
          <w:b/>
          <w:color w:val="548DD4" w:themeColor="text2" w:themeTint="99"/>
        </w:rPr>
      </w:pPr>
      <w:bookmarkStart w:id="32" w:name="_Toc230765620"/>
      <w:bookmarkStart w:id="33" w:name="_Toc351071567"/>
      <w:bookmarkStart w:id="34" w:name="_Toc364896373"/>
      <w:bookmarkStart w:id="35" w:name="_Toc364952565"/>
      <w:bookmarkStart w:id="36" w:name="_Toc364952716"/>
      <w:bookmarkStart w:id="37" w:name="_Toc374541128"/>
      <w:r w:rsidRPr="00A323B3">
        <w:rPr>
          <w:rFonts w:ascii="Arial" w:hAnsi="Arial" w:cs="Arial"/>
          <w:b/>
          <w:color w:val="548DD4" w:themeColor="text2" w:themeTint="99"/>
        </w:rPr>
        <w:t>Disciplinary Sanctions and Proceedings</w:t>
      </w:r>
      <w:bookmarkEnd w:id="32"/>
      <w:bookmarkEnd w:id="33"/>
      <w:bookmarkEnd w:id="34"/>
      <w:bookmarkEnd w:id="35"/>
      <w:bookmarkEnd w:id="36"/>
      <w:bookmarkEnd w:id="37"/>
    </w:p>
    <w:p w14:paraId="7E34927A" w14:textId="77777777" w:rsidR="00874E5A" w:rsidRPr="00A323B3" w:rsidRDefault="00874E5A" w:rsidP="0046273C">
      <w:pPr>
        <w:pStyle w:val="ListParagraph"/>
        <w:numPr>
          <w:ilvl w:val="0"/>
          <w:numId w:val="10"/>
        </w:numPr>
        <w:autoSpaceDE w:val="0"/>
        <w:autoSpaceDN w:val="0"/>
        <w:adjustRightInd w:val="0"/>
        <w:spacing w:before="120" w:after="120"/>
        <w:jc w:val="both"/>
        <w:rPr>
          <w:rFonts w:ascii="Arial" w:hAnsi="Arial" w:cs="Arial"/>
        </w:rPr>
      </w:pPr>
      <w:r w:rsidRPr="00A323B3">
        <w:rPr>
          <w:rFonts w:ascii="Arial" w:hAnsi="Arial" w:cs="Arial"/>
        </w:rPr>
        <w:t xml:space="preserve">All Clubs, Players, Team Officials, Match Officials, spectators or any person participating in any manner at a </w:t>
      </w:r>
      <w:r w:rsidR="002B3A89">
        <w:rPr>
          <w:rFonts w:ascii="Arial" w:hAnsi="Arial" w:cs="Arial"/>
        </w:rPr>
        <w:t>GDSFA</w:t>
      </w:r>
      <w:r w:rsidRPr="00A323B3">
        <w:rPr>
          <w:rFonts w:ascii="Arial" w:hAnsi="Arial" w:cs="Arial"/>
        </w:rPr>
        <w:t xml:space="preserve"> Fixture, Match or event will submit exclusively to the jurisdiction of the</w:t>
      </w:r>
      <w:r w:rsidR="00D30D7A">
        <w:rPr>
          <w:rFonts w:ascii="Arial" w:hAnsi="Arial" w:cs="Arial"/>
        </w:rPr>
        <w:t xml:space="preserve"> GDSFA</w:t>
      </w:r>
      <w:r w:rsidRPr="00A323B3">
        <w:rPr>
          <w:rFonts w:ascii="Arial" w:hAnsi="Arial" w:cs="Arial"/>
        </w:rPr>
        <w:t xml:space="preserve"> Grievance and Disciplinary Regulations</w:t>
      </w:r>
      <w:r w:rsidR="00D30D7A">
        <w:rPr>
          <w:rFonts w:ascii="Arial" w:hAnsi="Arial" w:cs="Arial"/>
        </w:rPr>
        <w:t>.</w:t>
      </w:r>
    </w:p>
    <w:p w14:paraId="41E44290" w14:textId="77777777" w:rsidR="005F59B6" w:rsidRPr="00A323B3" w:rsidRDefault="00D30D7A" w:rsidP="0046273C">
      <w:pPr>
        <w:pStyle w:val="ListParagraph"/>
        <w:numPr>
          <w:ilvl w:val="0"/>
          <w:numId w:val="10"/>
        </w:numPr>
        <w:autoSpaceDE w:val="0"/>
        <w:autoSpaceDN w:val="0"/>
        <w:adjustRightInd w:val="0"/>
        <w:spacing w:before="120" w:after="120"/>
        <w:jc w:val="both"/>
        <w:rPr>
          <w:rFonts w:ascii="Arial" w:hAnsi="Arial" w:cs="Arial"/>
        </w:rPr>
      </w:pPr>
      <w:r>
        <w:rPr>
          <w:rFonts w:ascii="Arial" w:eastAsia="Times New Roman" w:hAnsi="Arial" w:cs="Arial"/>
          <w:lang w:val="en-GB"/>
        </w:rPr>
        <w:t xml:space="preserve">When necessary, </w:t>
      </w:r>
      <w:r w:rsidR="00AF61F8">
        <w:rPr>
          <w:rFonts w:ascii="Arial" w:eastAsia="Times New Roman" w:hAnsi="Arial" w:cs="Arial"/>
          <w:lang w:val="en-GB"/>
        </w:rPr>
        <w:t>a</w:t>
      </w:r>
      <w:r w:rsidR="005F59B6" w:rsidRPr="00A323B3">
        <w:rPr>
          <w:rFonts w:ascii="Arial" w:eastAsia="Times New Roman" w:hAnsi="Arial" w:cs="Arial"/>
          <w:lang w:val="en-GB"/>
        </w:rPr>
        <w:t xml:space="preserve"> Disciplinary Committee will be convened by the</w:t>
      </w:r>
      <w:r w:rsidR="002B3A89">
        <w:rPr>
          <w:rFonts w:ascii="Arial" w:eastAsia="Times New Roman" w:hAnsi="Arial" w:cs="Arial"/>
          <w:lang w:val="en-GB"/>
        </w:rPr>
        <w:t xml:space="preserve"> Competition Coordinator</w:t>
      </w:r>
      <w:r w:rsidR="005F59B6" w:rsidRPr="00A323B3">
        <w:rPr>
          <w:rFonts w:ascii="Arial" w:eastAsia="Times New Roman" w:hAnsi="Arial" w:cs="Arial"/>
          <w:lang w:val="en-GB"/>
        </w:rPr>
        <w:t xml:space="preserve"> in accordance with the </w:t>
      </w:r>
      <w:r w:rsidR="001A7A02">
        <w:rPr>
          <w:rFonts w:ascii="Arial" w:eastAsia="Times New Roman" w:hAnsi="Arial" w:cs="Arial"/>
          <w:lang w:val="en-GB"/>
        </w:rPr>
        <w:t>GDSFA</w:t>
      </w:r>
      <w:r w:rsidR="005F59B6" w:rsidRPr="00A323B3">
        <w:rPr>
          <w:rFonts w:ascii="Arial" w:eastAsia="Times New Roman" w:hAnsi="Arial" w:cs="Arial"/>
          <w:lang w:val="en-GB"/>
        </w:rPr>
        <w:t xml:space="preserve"> Grievance and Disciplinary Regulations</w:t>
      </w:r>
      <w:r w:rsidR="003D4152">
        <w:rPr>
          <w:rFonts w:ascii="Arial" w:eastAsia="Times New Roman" w:hAnsi="Arial" w:cs="Arial"/>
          <w:lang w:val="en-GB"/>
        </w:rPr>
        <w:t>.</w:t>
      </w:r>
    </w:p>
    <w:p w14:paraId="6CDA6C0C" w14:textId="77777777" w:rsidR="0046273C" w:rsidRPr="00801625" w:rsidRDefault="0046273C" w:rsidP="00FE6B90">
      <w:pPr>
        <w:pStyle w:val="Heading2"/>
        <w:keepNext w:val="0"/>
        <w:keepLines w:val="0"/>
        <w:numPr>
          <w:ilvl w:val="0"/>
          <w:numId w:val="51"/>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38" w:name="_Toc230765622"/>
      <w:bookmarkStart w:id="39" w:name="_Toc351071568"/>
      <w:bookmarkStart w:id="40" w:name="_Toc364896374"/>
      <w:bookmarkStart w:id="41" w:name="_Toc364952566"/>
      <w:bookmarkStart w:id="42" w:name="_Toc364952717"/>
      <w:bookmarkStart w:id="43" w:name="_Toc374541129"/>
      <w:bookmarkEnd w:id="1"/>
      <w:r>
        <w:rPr>
          <w:rFonts w:ascii="Arial" w:hAnsi="Arial" w:cs="Arial"/>
          <w:b/>
          <w:i w:val="0"/>
          <w:color w:val="548DD4" w:themeColor="text2" w:themeTint="99"/>
          <w:szCs w:val="22"/>
        </w:rPr>
        <w:t>Unforesee</w:t>
      </w:r>
      <w:r w:rsidR="00C370DB">
        <w:rPr>
          <w:rFonts w:ascii="Arial" w:hAnsi="Arial" w:cs="Arial"/>
          <w:b/>
          <w:i w:val="0"/>
          <w:color w:val="548DD4" w:themeColor="text2" w:themeTint="99"/>
          <w:szCs w:val="22"/>
        </w:rPr>
        <w:t>n</w:t>
      </w:r>
      <w:r>
        <w:rPr>
          <w:rFonts w:ascii="Arial" w:hAnsi="Arial" w:cs="Arial"/>
          <w:b/>
          <w:i w:val="0"/>
          <w:color w:val="548DD4" w:themeColor="text2" w:themeTint="99"/>
          <w:szCs w:val="22"/>
        </w:rPr>
        <w:t xml:space="preserve"> C</w:t>
      </w:r>
      <w:r w:rsidRPr="00801625">
        <w:rPr>
          <w:rFonts w:ascii="Arial" w:hAnsi="Arial" w:cs="Arial"/>
          <w:b/>
          <w:i w:val="0"/>
          <w:color w:val="548DD4" w:themeColor="text2" w:themeTint="99"/>
          <w:szCs w:val="22"/>
        </w:rPr>
        <w:t>ircumstance</w:t>
      </w:r>
      <w:bookmarkEnd w:id="38"/>
      <w:bookmarkEnd w:id="39"/>
      <w:bookmarkEnd w:id="40"/>
      <w:bookmarkEnd w:id="41"/>
      <w:bookmarkEnd w:id="42"/>
      <w:bookmarkEnd w:id="43"/>
    </w:p>
    <w:p w14:paraId="126FEB1E" w14:textId="77777777" w:rsidR="00874E5A" w:rsidRPr="00B10B3B" w:rsidRDefault="0046273C" w:rsidP="00C023DD">
      <w:pPr>
        <w:pStyle w:val="ListParagraph"/>
        <w:numPr>
          <w:ilvl w:val="0"/>
          <w:numId w:val="50"/>
        </w:numPr>
        <w:autoSpaceDE w:val="0"/>
        <w:autoSpaceDN w:val="0"/>
        <w:adjustRightInd w:val="0"/>
        <w:spacing w:before="40" w:after="0" w:line="240" w:lineRule="auto"/>
        <w:jc w:val="both"/>
        <w:rPr>
          <w:rFonts w:ascii="Arial" w:eastAsia="Times New Roman" w:hAnsi="Arial" w:cs="Arial"/>
          <w:color w:val="FF0000"/>
          <w:lang w:val="en-AU"/>
        </w:rPr>
      </w:pPr>
      <w:r w:rsidRPr="00B10B3B">
        <w:rPr>
          <w:rFonts w:ascii="Arial" w:hAnsi="Arial" w:cs="Arial"/>
        </w:rPr>
        <w:t xml:space="preserve">Nothing in these Regulations will prevent the </w:t>
      </w:r>
      <w:r w:rsidR="002B3A89" w:rsidRPr="00B10B3B">
        <w:rPr>
          <w:rFonts w:ascii="Arial" w:hAnsi="Arial" w:cs="Arial"/>
        </w:rPr>
        <w:t xml:space="preserve">GDSFA </w:t>
      </w:r>
      <w:r w:rsidRPr="00B10B3B">
        <w:rPr>
          <w:rFonts w:ascii="Arial" w:hAnsi="Arial" w:cs="Arial"/>
        </w:rPr>
        <w:t>Board from approving a course of action to meet unforesee</w:t>
      </w:r>
      <w:r w:rsidR="00C370DB">
        <w:rPr>
          <w:rFonts w:ascii="Arial" w:hAnsi="Arial" w:cs="Arial"/>
        </w:rPr>
        <w:t>n</w:t>
      </w:r>
      <w:r w:rsidRPr="00B10B3B">
        <w:rPr>
          <w:rFonts w:ascii="Arial" w:hAnsi="Arial" w:cs="Arial"/>
        </w:rPr>
        <w:t xml:space="preserve"> circumstances not covered by the Regulations</w:t>
      </w:r>
      <w:r w:rsidR="00C370DB">
        <w:rPr>
          <w:rFonts w:ascii="Arial" w:hAnsi="Arial" w:cs="Arial"/>
        </w:rPr>
        <w:t>.</w:t>
      </w:r>
      <w:r w:rsidR="00C370DB" w:rsidRPr="00B10B3B">
        <w:rPr>
          <w:rFonts w:ascii="Arial" w:eastAsia="Times New Roman" w:hAnsi="Arial" w:cs="Arial"/>
          <w:color w:val="FF0000"/>
          <w:lang w:val="en-AU"/>
        </w:rPr>
        <w:t xml:space="preserve"> </w:t>
      </w:r>
      <w:r w:rsidR="00874E5A" w:rsidRPr="00B10B3B">
        <w:rPr>
          <w:rFonts w:ascii="Arial" w:eastAsia="Times New Roman" w:hAnsi="Arial" w:cs="Arial"/>
          <w:color w:val="FF0000"/>
          <w:lang w:val="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874E5A" w:rsidRPr="00D11D2F" w14:paraId="6F7AC6A5" w14:textId="77777777" w:rsidTr="00874E5A">
        <w:tc>
          <w:tcPr>
            <w:tcW w:w="9243" w:type="dxa"/>
            <w:shd w:val="clear" w:color="auto" w:fill="1F497D" w:themeFill="text2"/>
          </w:tcPr>
          <w:p w14:paraId="6A9BA0F5" w14:textId="77777777" w:rsidR="00874E5A" w:rsidRPr="00D11D2F" w:rsidRDefault="00874E5A" w:rsidP="00874E5A">
            <w:pPr>
              <w:pStyle w:val="Heading1"/>
              <w:jc w:val="left"/>
              <w:outlineLvl w:val="0"/>
              <w:rPr>
                <w:rFonts w:ascii="Arial" w:hAnsi="Arial" w:cs="Arial"/>
                <w:b w:val="0"/>
                <w:color w:val="FF0000"/>
                <w:sz w:val="22"/>
                <w:szCs w:val="22"/>
              </w:rPr>
            </w:pPr>
            <w:bookmarkStart w:id="44" w:name="_Toc374541134"/>
            <w:bookmarkStart w:id="45" w:name="_Toc384809737"/>
            <w:proofErr w:type="gramStart"/>
            <w:r w:rsidRPr="00D11D2F">
              <w:rPr>
                <w:rFonts w:ascii="Arial" w:hAnsi="Arial" w:cs="Arial"/>
                <w:iCs/>
                <w:color w:val="FF0000"/>
                <w:sz w:val="22"/>
                <w:szCs w:val="22"/>
              </w:rPr>
              <w:lastRenderedPageBreak/>
              <w:t>.</w:t>
            </w:r>
            <w:bookmarkStart w:id="46" w:name="_Toc230765625"/>
            <w:r w:rsidRPr="00D11D2F">
              <w:rPr>
                <w:rFonts w:ascii="Arial" w:hAnsi="Arial" w:cs="Arial"/>
                <w:b w:val="0"/>
                <w:color w:val="FFFFFF" w:themeColor="background1"/>
                <w:szCs w:val="24"/>
              </w:rPr>
              <w:t>SECTION</w:t>
            </w:r>
            <w:proofErr w:type="gramEnd"/>
            <w:r w:rsidRPr="00D11D2F">
              <w:rPr>
                <w:rFonts w:ascii="Arial" w:hAnsi="Arial" w:cs="Arial"/>
                <w:b w:val="0"/>
                <w:color w:val="FFFFFF" w:themeColor="background1"/>
                <w:szCs w:val="24"/>
              </w:rPr>
              <w:t xml:space="preserve"> 2: TECHNICAL REGULATIONS</w:t>
            </w:r>
            <w:bookmarkEnd w:id="44"/>
            <w:bookmarkEnd w:id="45"/>
          </w:p>
        </w:tc>
      </w:tr>
    </w:tbl>
    <w:p w14:paraId="54239A82" w14:textId="77777777" w:rsidR="00874E5A" w:rsidRPr="003F7E10" w:rsidRDefault="00874E5A" w:rsidP="0046273C">
      <w:pPr>
        <w:pStyle w:val="Heading2"/>
        <w:keepNext w:val="0"/>
        <w:keepLines w:val="0"/>
        <w:numPr>
          <w:ilvl w:val="0"/>
          <w:numId w:val="11"/>
        </w:numPr>
        <w:tabs>
          <w:tab w:val="clear" w:pos="3787"/>
        </w:tabs>
        <w:autoSpaceDE w:val="0"/>
        <w:autoSpaceDN w:val="0"/>
        <w:adjustRightInd w:val="0"/>
        <w:spacing w:before="120" w:after="120" w:line="276" w:lineRule="auto"/>
        <w:ind w:left="426"/>
        <w:rPr>
          <w:rFonts w:ascii="Arial" w:hAnsi="Arial" w:cs="Arial"/>
          <w:b/>
          <w:i w:val="0"/>
          <w:color w:val="548DD4" w:themeColor="text2" w:themeTint="99"/>
          <w:szCs w:val="22"/>
        </w:rPr>
      </w:pPr>
      <w:bookmarkStart w:id="47" w:name="_Toc230765626"/>
      <w:bookmarkStart w:id="48" w:name="_Toc351071573"/>
      <w:bookmarkStart w:id="49" w:name="_Toc364896380"/>
      <w:bookmarkStart w:id="50" w:name="_Toc364952572"/>
      <w:bookmarkStart w:id="51" w:name="_Toc364952723"/>
      <w:bookmarkStart w:id="52" w:name="_Toc374541135"/>
      <w:bookmarkStart w:id="53" w:name="_Toc384809738"/>
      <w:bookmarkEnd w:id="46"/>
      <w:r w:rsidRPr="003F7E10">
        <w:rPr>
          <w:rFonts w:ascii="Arial" w:hAnsi="Arial" w:cs="Arial"/>
          <w:b/>
          <w:i w:val="0"/>
          <w:color w:val="548DD4" w:themeColor="text2" w:themeTint="99"/>
          <w:szCs w:val="22"/>
        </w:rPr>
        <w:t xml:space="preserve">Matches Played in Accordance with the Laws of the </w:t>
      </w:r>
      <w:bookmarkEnd w:id="47"/>
      <w:bookmarkEnd w:id="48"/>
      <w:r w:rsidRPr="003F7E10">
        <w:rPr>
          <w:rFonts w:ascii="Arial" w:hAnsi="Arial" w:cs="Arial"/>
          <w:b/>
          <w:i w:val="0"/>
          <w:color w:val="548DD4" w:themeColor="text2" w:themeTint="99"/>
          <w:szCs w:val="22"/>
        </w:rPr>
        <w:t>Game</w:t>
      </w:r>
      <w:bookmarkEnd w:id="49"/>
      <w:bookmarkEnd w:id="50"/>
      <w:bookmarkEnd w:id="51"/>
      <w:bookmarkEnd w:id="52"/>
      <w:bookmarkEnd w:id="53"/>
      <w:r w:rsidRPr="003F7E10">
        <w:rPr>
          <w:rFonts w:ascii="Arial" w:hAnsi="Arial" w:cs="Arial"/>
          <w:b/>
          <w:i w:val="0"/>
          <w:color w:val="548DD4" w:themeColor="text2" w:themeTint="99"/>
          <w:szCs w:val="22"/>
        </w:rPr>
        <w:t xml:space="preserve"> </w:t>
      </w:r>
    </w:p>
    <w:p w14:paraId="74EB3CB9" w14:textId="77777777" w:rsidR="00874E5A" w:rsidRPr="003F7E10" w:rsidRDefault="00874E5A" w:rsidP="0046273C">
      <w:pPr>
        <w:pStyle w:val="ListParagraph"/>
        <w:numPr>
          <w:ilvl w:val="0"/>
          <w:numId w:val="12"/>
        </w:numPr>
        <w:autoSpaceDE w:val="0"/>
        <w:autoSpaceDN w:val="0"/>
        <w:adjustRightInd w:val="0"/>
        <w:spacing w:before="120" w:after="120"/>
        <w:ind w:left="709"/>
        <w:jc w:val="both"/>
        <w:rPr>
          <w:rFonts w:ascii="Arial" w:hAnsi="Arial" w:cs="Arial"/>
        </w:rPr>
      </w:pPr>
      <w:r w:rsidRPr="003F7E10">
        <w:rPr>
          <w:rFonts w:ascii="Arial" w:hAnsi="Arial" w:cs="Arial"/>
        </w:rPr>
        <w:t xml:space="preserve">All Fixtures will be played in compliance with the Regulations in force at the time and in accordance with FFA and </w:t>
      </w:r>
      <w:r w:rsidR="002B3A89">
        <w:rPr>
          <w:rFonts w:ascii="Arial" w:hAnsi="Arial" w:cs="Arial"/>
        </w:rPr>
        <w:t>GDSFA</w:t>
      </w:r>
      <w:r w:rsidRPr="003F7E10">
        <w:rPr>
          <w:rFonts w:ascii="Arial" w:hAnsi="Arial" w:cs="Arial"/>
        </w:rPr>
        <w:t xml:space="preserve"> By-Laws, regulations, codes and directives, and under the FIFA laws of the game</w:t>
      </w:r>
      <w:r w:rsidR="003D4152">
        <w:rPr>
          <w:rFonts w:ascii="Arial" w:hAnsi="Arial" w:cs="Arial"/>
        </w:rPr>
        <w:t>.</w:t>
      </w:r>
    </w:p>
    <w:p w14:paraId="7F857AB1" w14:textId="77777777" w:rsidR="00830393" w:rsidRDefault="00874E5A" w:rsidP="00830393">
      <w:pPr>
        <w:pStyle w:val="ListParagraph"/>
        <w:numPr>
          <w:ilvl w:val="0"/>
          <w:numId w:val="12"/>
        </w:numPr>
        <w:autoSpaceDE w:val="0"/>
        <w:autoSpaceDN w:val="0"/>
        <w:adjustRightInd w:val="0"/>
        <w:spacing w:before="120" w:after="120"/>
        <w:ind w:left="709"/>
        <w:jc w:val="both"/>
        <w:rPr>
          <w:rFonts w:ascii="Arial" w:hAnsi="Arial" w:cs="Arial"/>
        </w:rPr>
      </w:pPr>
      <w:r w:rsidRPr="00390BFE">
        <w:rPr>
          <w:rFonts w:ascii="Arial" w:hAnsi="Arial" w:cs="Arial"/>
        </w:rPr>
        <w:t xml:space="preserve">The </w:t>
      </w:r>
      <w:r w:rsidR="00381DA7">
        <w:rPr>
          <w:rFonts w:ascii="Arial" w:hAnsi="Arial" w:cs="Arial"/>
        </w:rPr>
        <w:t>GDSFA</w:t>
      </w:r>
      <w:r w:rsidRPr="00390BFE">
        <w:rPr>
          <w:rFonts w:ascii="Arial" w:hAnsi="Arial" w:cs="Arial"/>
        </w:rPr>
        <w:t xml:space="preserve"> will decide from time to time the duration of games and may vary Competition regulations for any special domestic competition providing due notice of the variations is given to all competing </w:t>
      </w:r>
      <w:r w:rsidR="00390BFE" w:rsidRPr="00390BFE">
        <w:rPr>
          <w:rFonts w:ascii="Arial" w:hAnsi="Arial" w:cs="Arial"/>
        </w:rPr>
        <w:t>teams</w:t>
      </w:r>
      <w:r w:rsidR="003D4152">
        <w:rPr>
          <w:rFonts w:ascii="Arial" w:hAnsi="Arial" w:cs="Arial"/>
        </w:rPr>
        <w:t>.</w:t>
      </w:r>
    </w:p>
    <w:p w14:paraId="3EC0D14F" w14:textId="77777777" w:rsidR="007D567C" w:rsidRPr="007D567C" w:rsidRDefault="007D567C" w:rsidP="007D567C">
      <w:pPr>
        <w:pStyle w:val="ListParagraph"/>
        <w:numPr>
          <w:ilvl w:val="0"/>
          <w:numId w:val="12"/>
        </w:numPr>
        <w:tabs>
          <w:tab w:val="left" w:pos="-720"/>
        </w:tabs>
        <w:suppressAutoHyphens/>
        <w:spacing w:before="120" w:after="120"/>
        <w:ind w:left="709"/>
        <w:jc w:val="both"/>
        <w:rPr>
          <w:rFonts w:ascii="Arial" w:eastAsia="Times New Roman" w:hAnsi="Arial" w:cs="Arial"/>
          <w:lang w:val="en-AU"/>
        </w:rPr>
      </w:pPr>
      <w:r w:rsidRPr="007D567C">
        <w:rPr>
          <w:rFonts w:ascii="Arial" w:eastAsia="Times New Roman" w:hAnsi="Arial" w:cs="Arial"/>
          <w:lang w:val="en-AU"/>
        </w:rPr>
        <w:t>It is the</w:t>
      </w:r>
      <w:r w:rsidR="00AF61F8">
        <w:rPr>
          <w:rFonts w:ascii="Arial" w:eastAsia="Times New Roman" w:hAnsi="Arial" w:cs="Arial"/>
          <w:lang w:val="en-AU"/>
        </w:rPr>
        <w:t xml:space="preserve"> GDSFA’s</w:t>
      </w:r>
      <w:r w:rsidRPr="007D567C">
        <w:rPr>
          <w:rFonts w:ascii="Arial" w:eastAsia="Times New Roman" w:hAnsi="Arial" w:cs="Arial"/>
          <w:lang w:val="en-AU"/>
        </w:rPr>
        <w:t xml:space="preserve"> responsibility to ensure that all teams have a copy of the latest regulations</w:t>
      </w:r>
      <w:r>
        <w:rPr>
          <w:rFonts w:ascii="Arial" w:eastAsia="Times New Roman" w:hAnsi="Arial" w:cs="Arial"/>
          <w:lang w:val="en-AU"/>
        </w:rPr>
        <w:t xml:space="preserve"> made available to them</w:t>
      </w:r>
      <w:r w:rsidRPr="007D567C">
        <w:rPr>
          <w:rFonts w:ascii="Arial" w:eastAsia="Times New Roman" w:hAnsi="Arial" w:cs="Arial"/>
          <w:lang w:val="en-AU"/>
        </w:rPr>
        <w:t>.</w:t>
      </w:r>
    </w:p>
    <w:p w14:paraId="062AAB07" w14:textId="77777777" w:rsidR="0005669D" w:rsidRPr="00390BFE" w:rsidRDefault="00390BFE" w:rsidP="0046273C">
      <w:pPr>
        <w:pStyle w:val="Heading2"/>
        <w:keepNext w:val="0"/>
        <w:keepLines w:val="0"/>
        <w:numPr>
          <w:ilvl w:val="0"/>
          <w:numId w:val="16"/>
        </w:numPr>
        <w:tabs>
          <w:tab w:val="clear" w:pos="3787"/>
        </w:tabs>
        <w:autoSpaceDE w:val="0"/>
        <w:autoSpaceDN w:val="0"/>
        <w:adjustRightInd w:val="0"/>
        <w:spacing w:before="120" w:after="120" w:line="276" w:lineRule="auto"/>
        <w:ind w:left="426"/>
        <w:rPr>
          <w:rFonts w:ascii="Arial" w:hAnsi="Arial" w:cs="Arial"/>
          <w:b/>
          <w:i w:val="0"/>
          <w:color w:val="548DD4" w:themeColor="text2" w:themeTint="99"/>
          <w:szCs w:val="22"/>
        </w:rPr>
      </w:pPr>
      <w:bookmarkStart w:id="54" w:name="_Toc384809739"/>
      <w:r w:rsidRPr="00390BFE">
        <w:rPr>
          <w:rFonts w:ascii="Arial" w:hAnsi="Arial" w:cs="Arial"/>
          <w:b/>
          <w:i w:val="0"/>
          <w:color w:val="548DD4" w:themeColor="text2" w:themeTint="99"/>
          <w:szCs w:val="22"/>
        </w:rPr>
        <w:t>Competition F</w:t>
      </w:r>
      <w:r w:rsidR="0005669D" w:rsidRPr="00390BFE">
        <w:rPr>
          <w:rFonts w:ascii="Arial" w:hAnsi="Arial" w:cs="Arial"/>
          <w:b/>
          <w:i w:val="0"/>
          <w:color w:val="548DD4" w:themeColor="text2" w:themeTint="99"/>
          <w:szCs w:val="22"/>
        </w:rPr>
        <w:t>ormat</w:t>
      </w:r>
      <w:bookmarkEnd w:id="54"/>
    </w:p>
    <w:p w14:paraId="2DEFF187" w14:textId="77777777" w:rsidR="007D567C" w:rsidRDefault="007D567C" w:rsidP="007D567C">
      <w:pPr>
        <w:pStyle w:val="ListParagraph"/>
        <w:numPr>
          <w:ilvl w:val="0"/>
          <w:numId w:val="17"/>
        </w:numPr>
        <w:tabs>
          <w:tab w:val="left" w:pos="-720"/>
        </w:tabs>
        <w:suppressAutoHyphens/>
        <w:spacing w:before="120" w:after="120"/>
        <w:ind w:left="714" w:hanging="430"/>
        <w:jc w:val="both"/>
        <w:rPr>
          <w:rFonts w:ascii="Arial" w:eastAsia="Times New Roman" w:hAnsi="Arial" w:cs="Arial"/>
          <w:lang w:val="en-AU"/>
        </w:rPr>
      </w:pPr>
      <w:r w:rsidRPr="00F91DCD">
        <w:rPr>
          <w:rFonts w:ascii="Arial" w:eastAsia="Times New Roman" w:hAnsi="Arial" w:cs="Arial"/>
          <w:lang w:val="en-AU"/>
        </w:rPr>
        <w:t>Nominations are to be submitted by Close of Business</w:t>
      </w:r>
      <w:r>
        <w:rPr>
          <w:rFonts w:ascii="Arial" w:eastAsia="Times New Roman" w:hAnsi="Arial" w:cs="Arial"/>
          <w:lang w:val="en-AU"/>
        </w:rPr>
        <w:t xml:space="preserve"> Friday 3</w:t>
      </w:r>
      <w:r w:rsidRPr="007D567C">
        <w:rPr>
          <w:rFonts w:ascii="Arial" w:eastAsia="Times New Roman" w:hAnsi="Arial" w:cs="Arial"/>
          <w:vertAlign w:val="superscript"/>
          <w:lang w:val="en-AU"/>
        </w:rPr>
        <w:t>rd</w:t>
      </w:r>
      <w:r>
        <w:rPr>
          <w:rFonts w:ascii="Arial" w:eastAsia="Times New Roman" w:hAnsi="Arial" w:cs="Arial"/>
          <w:lang w:val="en-AU"/>
        </w:rPr>
        <w:t xml:space="preserve"> April 2020</w:t>
      </w:r>
      <w:r w:rsidRPr="00F91DCD">
        <w:rPr>
          <w:rFonts w:ascii="Arial" w:eastAsia="Times New Roman" w:hAnsi="Arial" w:cs="Arial"/>
          <w:lang w:val="en-AU"/>
        </w:rPr>
        <w:t>.</w:t>
      </w:r>
    </w:p>
    <w:p w14:paraId="6911948B" w14:textId="77777777" w:rsidR="009A1062" w:rsidRDefault="0005669D" w:rsidP="007D567C">
      <w:pPr>
        <w:pStyle w:val="ListParagraph"/>
        <w:numPr>
          <w:ilvl w:val="0"/>
          <w:numId w:val="17"/>
        </w:numPr>
        <w:tabs>
          <w:tab w:val="left" w:pos="-720"/>
        </w:tabs>
        <w:suppressAutoHyphens/>
        <w:spacing w:before="120" w:after="120"/>
        <w:ind w:left="714" w:hanging="430"/>
        <w:jc w:val="both"/>
        <w:rPr>
          <w:rFonts w:ascii="Arial" w:eastAsia="Times New Roman" w:hAnsi="Arial" w:cs="Arial"/>
          <w:lang w:val="en-AU"/>
        </w:rPr>
      </w:pPr>
      <w:r w:rsidRPr="00390BFE">
        <w:rPr>
          <w:rFonts w:ascii="Arial" w:eastAsia="Times New Roman" w:hAnsi="Arial" w:cs="Arial"/>
          <w:lang w:val="en-AU"/>
        </w:rPr>
        <w:t xml:space="preserve">The </w:t>
      </w:r>
      <w:r w:rsidR="0064419E">
        <w:rPr>
          <w:rFonts w:ascii="Arial" w:eastAsia="Times New Roman" w:hAnsi="Arial" w:cs="Arial"/>
          <w:lang w:val="en-AU"/>
        </w:rPr>
        <w:t>C</w:t>
      </w:r>
      <w:r w:rsidRPr="00390BFE">
        <w:rPr>
          <w:rFonts w:ascii="Arial" w:eastAsia="Times New Roman" w:hAnsi="Arial" w:cs="Arial"/>
          <w:lang w:val="en-AU"/>
        </w:rPr>
        <w:t xml:space="preserve">ompetition format is knock out from Round One (1) played </w:t>
      </w:r>
      <w:r w:rsidR="00EB507F">
        <w:rPr>
          <w:rFonts w:ascii="Arial" w:eastAsia="Times New Roman" w:hAnsi="Arial" w:cs="Arial"/>
          <w:lang w:val="en-AU"/>
        </w:rPr>
        <w:t xml:space="preserve">on a </w:t>
      </w:r>
      <w:r w:rsidR="007D567C">
        <w:rPr>
          <w:rFonts w:ascii="Arial" w:eastAsia="Times New Roman" w:hAnsi="Arial" w:cs="Arial"/>
          <w:lang w:val="en-AU"/>
        </w:rPr>
        <w:t>fortnightly</w:t>
      </w:r>
      <w:r w:rsidR="00EB507F">
        <w:rPr>
          <w:rFonts w:ascii="Arial" w:eastAsia="Times New Roman" w:hAnsi="Arial" w:cs="Arial"/>
          <w:lang w:val="en-AU"/>
        </w:rPr>
        <w:t xml:space="preserve"> basis on a Tuesday,</w:t>
      </w:r>
      <w:r w:rsidR="008904DB">
        <w:rPr>
          <w:rFonts w:ascii="Arial" w:eastAsia="Times New Roman" w:hAnsi="Arial" w:cs="Arial"/>
          <w:lang w:val="en-AU"/>
        </w:rPr>
        <w:t xml:space="preserve"> Wednesday</w:t>
      </w:r>
      <w:r w:rsidR="00EB507F">
        <w:rPr>
          <w:rFonts w:ascii="Arial" w:eastAsia="Times New Roman" w:hAnsi="Arial" w:cs="Arial"/>
          <w:lang w:val="en-AU"/>
        </w:rPr>
        <w:t xml:space="preserve"> or Thursday</w:t>
      </w:r>
      <w:r w:rsidRPr="00390BFE">
        <w:rPr>
          <w:rFonts w:ascii="Arial" w:eastAsia="Times New Roman" w:hAnsi="Arial" w:cs="Arial"/>
          <w:lang w:val="en-AU"/>
        </w:rPr>
        <w:t xml:space="preserve"> </w:t>
      </w:r>
      <w:r w:rsidR="003D06C1">
        <w:rPr>
          <w:rFonts w:ascii="Arial" w:eastAsia="Times New Roman" w:hAnsi="Arial" w:cs="Arial"/>
          <w:lang w:val="en-AU"/>
        </w:rPr>
        <w:t xml:space="preserve">night, </w:t>
      </w:r>
      <w:r w:rsidR="003247A6">
        <w:rPr>
          <w:rFonts w:ascii="Arial" w:eastAsia="Times New Roman" w:hAnsi="Arial" w:cs="Arial"/>
          <w:lang w:val="en-AU"/>
        </w:rPr>
        <w:t xml:space="preserve">subject to the availability of grounds. Dates may be changed with the approval of the </w:t>
      </w:r>
      <w:r w:rsidR="00FC4A9A">
        <w:rPr>
          <w:rFonts w:ascii="Arial" w:eastAsia="Times New Roman" w:hAnsi="Arial" w:cs="Arial"/>
          <w:lang w:val="en-AU"/>
        </w:rPr>
        <w:t>Competition</w:t>
      </w:r>
      <w:r w:rsidR="003247A6">
        <w:rPr>
          <w:rFonts w:ascii="Arial" w:eastAsia="Times New Roman" w:hAnsi="Arial" w:cs="Arial"/>
          <w:lang w:val="en-AU"/>
        </w:rPr>
        <w:t xml:space="preserve"> </w:t>
      </w:r>
      <w:r w:rsidR="00ED6BAE">
        <w:rPr>
          <w:rFonts w:ascii="Arial" w:eastAsia="Times New Roman" w:hAnsi="Arial" w:cs="Arial"/>
          <w:lang w:val="en-AU"/>
        </w:rPr>
        <w:t>Coordinator</w:t>
      </w:r>
      <w:r w:rsidR="003247A6">
        <w:rPr>
          <w:rFonts w:ascii="Arial" w:eastAsia="Times New Roman" w:hAnsi="Arial" w:cs="Arial"/>
          <w:lang w:val="en-AU"/>
        </w:rPr>
        <w:t>.</w:t>
      </w:r>
    </w:p>
    <w:p w14:paraId="627C83CB" w14:textId="77777777" w:rsidR="00B40128" w:rsidRPr="00B40128" w:rsidRDefault="00F91DCD" w:rsidP="00B40128">
      <w:pPr>
        <w:tabs>
          <w:tab w:val="left" w:pos="-720"/>
        </w:tabs>
        <w:suppressAutoHyphens/>
        <w:spacing w:before="120" w:after="120"/>
        <w:ind w:left="709" w:hanging="425"/>
        <w:jc w:val="both"/>
        <w:rPr>
          <w:rFonts w:ascii="Arial" w:eastAsia="Times New Roman" w:hAnsi="Arial" w:cs="Arial"/>
          <w:b/>
          <w:bCs/>
          <w:lang w:val="en-AU"/>
        </w:rPr>
      </w:pPr>
      <w:r w:rsidRPr="00F91DCD">
        <w:rPr>
          <w:rFonts w:ascii="Arial" w:eastAsia="Times New Roman" w:hAnsi="Arial" w:cs="Arial"/>
          <w:lang w:val="en-AU"/>
        </w:rPr>
        <w:t>c)</w:t>
      </w:r>
      <w:r w:rsidRPr="00F91DCD">
        <w:rPr>
          <w:rFonts w:ascii="Arial" w:eastAsia="Times New Roman" w:hAnsi="Arial" w:cs="Arial"/>
          <w:lang w:val="en-AU"/>
        </w:rPr>
        <w:tab/>
      </w:r>
      <w:r w:rsidR="00B40128" w:rsidRPr="00B40128">
        <w:rPr>
          <w:rFonts w:ascii="Arial" w:eastAsia="Times New Roman" w:hAnsi="Arial" w:cs="Arial"/>
          <w:b/>
          <w:bCs/>
          <w:lang w:val="en-AU"/>
        </w:rPr>
        <w:t xml:space="preserve">There will be 2 separate </w:t>
      </w:r>
      <w:r w:rsidR="0058424D">
        <w:rPr>
          <w:rFonts w:ascii="Arial" w:eastAsia="Times New Roman" w:hAnsi="Arial" w:cs="Arial"/>
          <w:b/>
          <w:bCs/>
          <w:lang w:val="en-AU"/>
        </w:rPr>
        <w:t>K</w:t>
      </w:r>
      <w:r w:rsidR="00B40128" w:rsidRPr="00B40128">
        <w:rPr>
          <w:rFonts w:ascii="Arial" w:eastAsia="Times New Roman" w:hAnsi="Arial" w:cs="Arial"/>
          <w:b/>
          <w:bCs/>
          <w:lang w:val="en-AU"/>
        </w:rPr>
        <w:t xml:space="preserve">nock </w:t>
      </w:r>
      <w:r w:rsidR="0058424D">
        <w:rPr>
          <w:rFonts w:ascii="Arial" w:eastAsia="Times New Roman" w:hAnsi="Arial" w:cs="Arial"/>
          <w:b/>
          <w:bCs/>
          <w:lang w:val="en-AU"/>
        </w:rPr>
        <w:t>O</w:t>
      </w:r>
      <w:r w:rsidR="00B40128" w:rsidRPr="00B40128">
        <w:rPr>
          <w:rFonts w:ascii="Arial" w:eastAsia="Times New Roman" w:hAnsi="Arial" w:cs="Arial"/>
          <w:b/>
          <w:bCs/>
          <w:lang w:val="en-AU"/>
        </w:rPr>
        <w:t>ut competitions, one for the GDSFA Clubs</w:t>
      </w:r>
      <w:r w:rsidR="00B40128">
        <w:rPr>
          <w:rFonts w:ascii="Arial" w:eastAsia="Times New Roman" w:hAnsi="Arial" w:cs="Arial"/>
          <w:b/>
          <w:bCs/>
          <w:lang w:val="en-AU"/>
        </w:rPr>
        <w:t xml:space="preserve"> /</w:t>
      </w:r>
      <w:r w:rsidR="00B40128" w:rsidRPr="00B40128">
        <w:rPr>
          <w:rFonts w:ascii="Arial" w:eastAsia="Times New Roman" w:hAnsi="Arial" w:cs="Arial"/>
          <w:b/>
          <w:bCs/>
          <w:lang w:val="en-AU"/>
        </w:rPr>
        <w:t xml:space="preserve"> </w:t>
      </w:r>
      <w:r w:rsidR="00B40128">
        <w:rPr>
          <w:rFonts w:ascii="Arial" w:eastAsia="Times New Roman" w:hAnsi="Arial" w:cs="Arial"/>
          <w:b/>
          <w:bCs/>
          <w:lang w:val="en-AU"/>
        </w:rPr>
        <w:t>T</w:t>
      </w:r>
      <w:r w:rsidR="00B40128" w:rsidRPr="00B40128">
        <w:rPr>
          <w:rFonts w:ascii="Arial" w:eastAsia="Times New Roman" w:hAnsi="Arial" w:cs="Arial"/>
          <w:b/>
          <w:bCs/>
          <w:lang w:val="en-AU"/>
        </w:rPr>
        <w:t xml:space="preserve">eams and the </w:t>
      </w:r>
      <w:r w:rsidR="00B40128">
        <w:rPr>
          <w:rFonts w:ascii="Arial" w:eastAsia="Times New Roman" w:hAnsi="Arial" w:cs="Arial"/>
          <w:b/>
          <w:bCs/>
          <w:lang w:val="en-AU"/>
        </w:rPr>
        <w:t>second</w:t>
      </w:r>
      <w:r w:rsidR="00B40128" w:rsidRPr="00B40128">
        <w:rPr>
          <w:rFonts w:ascii="Arial" w:eastAsia="Times New Roman" w:hAnsi="Arial" w:cs="Arial"/>
          <w:b/>
          <w:bCs/>
          <w:lang w:val="en-AU"/>
        </w:rPr>
        <w:t xml:space="preserve"> for all the </w:t>
      </w:r>
      <w:r w:rsidR="00B40128">
        <w:rPr>
          <w:rFonts w:ascii="Arial" w:eastAsia="Times New Roman" w:hAnsi="Arial" w:cs="Arial"/>
          <w:b/>
          <w:bCs/>
          <w:lang w:val="en-AU"/>
        </w:rPr>
        <w:t xml:space="preserve">other Clubs / Teams </w:t>
      </w:r>
      <w:r w:rsidR="0058424D">
        <w:rPr>
          <w:rFonts w:ascii="Arial" w:eastAsia="Times New Roman" w:hAnsi="Arial" w:cs="Arial"/>
          <w:b/>
          <w:bCs/>
          <w:lang w:val="en-AU"/>
        </w:rPr>
        <w:t xml:space="preserve">outside of the GDSFA </w:t>
      </w:r>
      <w:r w:rsidR="00B40128">
        <w:rPr>
          <w:rFonts w:ascii="Arial" w:eastAsia="Times New Roman" w:hAnsi="Arial" w:cs="Arial"/>
          <w:b/>
          <w:bCs/>
          <w:lang w:val="en-AU"/>
        </w:rPr>
        <w:t>who have entered the Competition</w:t>
      </w:r>
      <w:r w:rsidR="0058424D">
        <w:rPr>
          <w:rFonts w:ascii="Arial" w:eastAsia="Times New Roman" w:hAnsi="Arial" w:cs="Arial"/>
          <w:b/>
          <w:bCs/>
          <w:lang w:val="en-AU"/>
        </w:rPr>
        <w:t>, running simultaneously</w:t>
      </w:r>
      <w:r w:rsidR="00B40128">
        <w:rPr>
          <w:rFonts w:ascii="Arial" w:eastAsia="Times New Roman" w:hAnsi="Arial" w:cs="Arial"/>
          <w:b/>
          <w:bCs/>
          <w:lang w:val="en-AU"/>
        </w:rPr>
        <w:t xml:space="preserve">. The winners of both </w:t>
      </w:r>
      <w:r w:rsidR="0058424D">
        <w:rPr>
          <w:rFonts w:ascii="Arial" w:eastAsia="Times New Roman" w:hAnsi="Arial" w:cs="Arial"/>
          <w:b/>
          <w:bCs/>
          <w:lang w:val="en-AU"/>
        </w:rPr>
        <w:t xml:space="preserve">knock out </w:t>
      </w:r>
      <w:r w:rsidR="00B40128">
        <w:rPr>
          <w:rFonts w:ascii="Arial" w:eastAsia="Times New Roman" w:hAnsi="Arial" w:cs="Arial"/>
          <w:b/>
          <w:bCs/>
          <w:lang w:val="en-AU"/>
        </w:rPr>
        <w:t>competitions will play each other in the Final of the Cottam Cup Competition</w:t>
      </w:r>
      <w:r w:rsidR="0058424D">
        <w:rPr>
          <w:rFonts w:ascii="Arial" w:eastAsia="Times New Roman" w:hAnsi="Arial" w:cs="Arial"/>
          <w:b/>
          <w:bCs/>
          <w:lang w:val="en-AU"/>
        </w:rPr>
        <w:t xml:space="preserve"> for 2020</w:t>
      </w:r>
      <w:r w:rsidR="00B40128">
        <w:rPr>
          <w:rFonts w:ascii="Arial" w:eastAsia="Times New Roman" w:hAnsi="Arial" w:cs="Arial"/>
          <w:b/>
          <w:bCs/>
          <w:lang w:val="en-AU"/>
        </w:rPr>
        <w:t>.</w:t>
      </w:r>
    </w:p>
    <w:p w14:paraId="5DD8E0C8" w14:textId="77777777" w:rsidR="007D567C" w:rsidRPr="00B40128" w:rsidRDefault="00B40128" w:rsidP="007D567C">
      <w:pPr>
        <w:tabs>
          <w:tab w:val="left" w:pos="-720"/>
        </w:tabs>
        <w:suppressAutoHyphens/>
        <w:spacing w:before="120" w:after="120"/>
        <w:ind w:firstLine="284"/>
        <w:jc w:val="both"/>
        <w:rPr>
          <w:rFonts w:ascii="Arial" w:eastAsia="Times New Roman" w:hAnsi="Arial" w:cs="Arial"/>
          <w:b/>
          <w:bCs/>
          <w:lang w:val="en-AU"/>
        </w:rPr>
      </w:pPr>
      <w:r w:rsidRPr="00B40128">
        <w:rPr>
          <w:rFonts w:ascii="Arial" w:eastAsia="Times New Roman" w:hAnsi="Arial" w:cs="Arial"/>
          <w:lang w:val="en-AU"/>
        </w:rPr>
        <w:t>d)</w:t>
      </w:r>
      <w:r w:rsidRPr="00B40128">
        <w:rPr>
          <w:rFonts w:ascii="Arial" w:eastAsia="Times New Roman" w:hAnsi="Arial" w:cs="Arial"/>
          <w:b/>
          <w:bCs/>
          <w:lang w:val="en-AU"/>
        </w:rPr>
        <w:tab/>
      </w:r>
      <w:r w:rsidR="007D567C" w:rsidRPr="00B40128">
        <w:rPr>
          <w:rFonts w:ascii="Arial" w:eastAsia="Times New Roman" w:hAnsi="Arial" w:cs="Arial"/>
          <w:b/>
          <w:bCs/>
          <w:lang w:val="en-AU"/>
        </w:rPr>
        <w:t>The Final will be played at Melita Stadium on Sunday</w:t>
      </w:r>
      <w:r w:rsidR="00313105" w:rsidRPr="00B40128">
        <w:rPr>
          <w:rFonts w:ascii="Arial" w:eastAsia="Times New Roman" w:hAnsi="Arial" w:cs="Arial"/>
          <w:b/>
          <w:bCs/>
          <w:lang w:val="en-AU"/>
        </w:rPr>
        <w:t>,</w:t>
      </w:r>
      <w:r w:rsidR="007D567C" w:rsidRPr="00B40128">
        <w:rPr>
          <w:rFonts w:ascii="Arial" w:eastAsia="Times New Roman" w:hAnsi="Arial" w:cs="Arial"/>
          <w:b/>
          <w:bCs/>
          <w:lang w:val="en-AU"/>
        </w:rPr>
        <w:t xml:space="preserve"> 26 July 2020.</w:t>
      </w:r>
    </w:p>
    <w:p w14:paraId="643430EB" w14:textId="77777777" w:rsidR="001A7515" w:rsidRPr="009A1062" w:rsidRDefault="00816915" w:rsidP="0046273C">
      <w:pPr>
        <w:pStyle w:val="ListParagraph"/>
        <w:numPr>
          <w:ilvl w:val="0"/>
          <w:numId w:val="18"/>
        </w:numPr>
        <w:tabs>
          <w:tab w:val="left" w:pos="-720"/>
        </w:tabs>
        <w:suppressAutoHyphens/>
        <w:spacing w:before="120" w:after="120"/>
        <w:ind w:left="425" w:hanging="357"/>
        <w:contextualSpacing w:val="0"/>
        <w:jc w:val="both"/>
        <w:rPr>
          <w:rFonts w:ascii="Arial" w:eastAsia="Times New Roman" w:hAnsi="Arial" w:cs="Arial"/>
          <w:b/>
          <w:color w:val="548DD4" w:themeColor="text2" w:themeTint="99"/>
          <w:lang w:val="en-AU"/>
        </w:rPr>
      </w:pPr>
      <w:r w:rsidRPr="009A1062">
        <w:rPr>
          <w:rFonts w:ascii="Arial" w:hAnsi="Arial" w:cs="Arial"/>
          <w:b/>
          <w:color w:val="548DD4" w:themeColor="text2" w:themeTint="99"/>
        </w:rPr>
        <w:t>Team</w:t>
      </w:r>
    </w:p>
    <w:p w14:paraId="4145A686" w14:textId="77777777" w:rsidR="006C487F" w:rsidRPr="006C487F" w:rsidRDefault="00816915" w:rsidP="00A27F76">
      <w:pPr>
        <w:pStyle w:val="ListParagraph"/>
        <w:numPr>
          <w:ilvl w:val="0"/>
          <w:numId w:val="2"/>
        </w:numPr>
        <w:tabs>
          <w:tab w:val="left" w:pos="-720"/>
        </w:tabs>
        <w:suppressAutoHyphens/>
        <w:spacing w:before="120" w:after="120"/>
        <w:ind w:left="714" w:hanging="357"/>
        <w:jc w:val="both"/>
        <w:rPr>
          <w:rFonts w:ascii="Arial" w:eastAsia="Times New Roman" w:hAnsi="Arial" w:cs="Arial"/>
          <w:lang w:val="en-AU"/>
        </w:rPr>
      </w:pPr>
      <w:r w:rsidRPr="006C487F">
        <w:rPr>
          <w:rFonts w:ascii="Arial" w:eastAsia="Times New Roman" w:hAnsi="Arial" w:cs="Arial"/>
          <w:lang w:val="en-AU"/>
        </w:rPr>
        <w:t xml:space="preserve">A team shall consist of a minimum of </w:t>
      </w:r>
      <w:r w:rsidR="006C487F" w:rsidRPr="006C487F">
        <w:rPr>
          <w:rFonts w:ascii="Arial" w:eastAsia="Times New Roman" w:hAnsi="Arial" w:cs="Arial"/>
          <w:lang w:val="en-AU"/>
        </w:rPr>
        <w:t>eleven (11)</w:t>
      </w:r>
      <w:r w:rsidRPr="006C487F">
        <w:rPr>
          <w:rFonts w:ascii="Arial" w:eastAsia="Times New Roman" w:hAnsi="Arial" w:cs="Arial"/>
          <w:lang w:val="en-AU"/>
        </w:rPr>
        <w:t xml:space="preserve"> players</w:t>
      </w:r>
      <w:r w:rsidR="009267A8" w:rsidRPr="006C487F">
        <w:rPr>
          <w:rFonts w:ascii="Arial" w:eastAsia="Times New Roman" w:hAnsi="Arial" w:cs="Arial"/>
          <w:lang w:val="en-AU"/>
        </w:rPr>
        <w:t xml:space="preserve"> on the field</w:t>
      </w:r>
      <w:r w:rsidRPr="006C487F">
        <w:rPr>
          <w:rFonts w:ascii="Arial" w:eastAsia="Times New Roman" w:hAnsi="Arial" w:cs="Arial"/>
          <w:lang w:val="en-AU"/>
        </w:rPr>
        <w:t>, one o</w:t>
      </w:r>
      <w:r w:rsidR="00F324B5" w:rsidRPr="006C487F">
        <w:rPr>
          <w:rFonts w:ascii="Arial" w:eastAsia="Times New Roman" w:hAnsi="Arial" w:cs="Arial"/>
          <w:lang w:val="en-AU"/>
        </w:rPr>
        <w:t>f which must be the goal keeper</w:t>
      </w:r>
      <w:r w:rsidR="006C487F" w:rsidRPr="006C487F">
        <w:rPr>
          <w:rFonts w:ascii="Arial" w:eastAsia="Times New Roman" w:hAnsi="Arial" w:cs="Arial"/>
          <w:lang w:val="en-AU"/>
        </w:rPr>
        <w:t xml:space="preserve"> and five (5) subs</w:t>
      </w:r>
      <w:r w:rsidR="006C487F">
        <w:rPr>
          <w:rFonts w:ascii="Arial" w:eastAsia="Times New Roman" w:hAnsi="Arial" w:cs="Arial"/>
          <w:lang w:val="en-AU"/>
        </w:rPr>
        <w:t>t</w:t>
      </w:r>
      <w:r w:rsidR="006C487F" w:rsidRPr="006C487F">
        <w:rPr>
          <w:rFonts w:ascii="Arial" w:eastAsia="Times New Roman" w:hAnsi="Arial" w:cs="Arial"/>
          <w:lang w:val="en-AU"/>
        </w:rPr>
        <w:t>itut</w:t>
      </w:r>
      <w:r w:rsidR="002C5C8C">
        <w:rPr>
          <w:rFonts w:ascii="Arial" w:eastAsia="Times New Roman" w:hAnsi="Arial" w:cs="Arial"/>
          <w:lang w:val="en-AU"/>
        </w:rPr>
        <w:t>e</w:t>
      </w:r>
      <w:r w:rsidR="006C487F">
        <w:rPr>
          <w:rFonts w:ascii="Arial" w:eastAsia="Times New Roman" w:hAnsi="Arial" w:cs="Arial"/>
          <w:lang w:val="en-AU"/>
        </w:rPr>
        <w:t xml:space="preserve"> players are allowed</w:t>
      </w:r>
      <w:r w:rsidR="006C487F" w:rsidRPr="006C487F">
        <w:rPr>
          <w:rFonts w:ascii="Arial" w:eastAsia="Times New Roman" w:hAnsi="Arial" w:cs="Arial"/>
          <w:lang w:val="en-AU"/>
        </w:rPr>
        <w:t>.</w:t>
      </w:r>
    </w:p>
    <w:p w14:paraId="281245E3" w14:textId="77777777" w:rsidR="00816915" w:rsidRDefault="00816915" w:rsidP="00F324B5">
      <w:pPr>
        <w:pStyle w:val="ListParagraph"/>
        <w:numPr>
          <w:ilvl w:val="0"/>
          <w:numId w:val="2"/>
        </w:numPr>
        <w:tabs>
          <w:tab w:val="left" w:pos="-720"/>
        </w:tabs>
        <w:suppressAutoHyphens/>
        <w:spacing w:before="120" w:after="120"/>
        <w:ind w:left="714" w:hanging="357"/>
        <w:jc w:val="both"/>
        <w:rPr>
          <w:rFonts w:ascii="Arial" w:eastAsia="Times New Roman" w:hAnsi="Arial" w:cs="Arial"/>
          <w:lang w:val="en-AU"/>
        </w:rPr>
      </w:pPr>
      <w:r w:rsidRPr="00962A08">
        <w:rPr>
          <w:rFonts w:ascii="Arial" w:eastAsia="Times New Roman" w:hAnsi="Arial" w:cs="Arial"/>
          <w:lang w:val="en-AU"/>
        </w:rPr>
        <w:t xml:space="preserve">A team shall be allowed to </w:t>
      </w:r>
      <w:r w:rsidR="006C487F">
        <w:rPr>
          <w:rFonts w:ascii="Arial" w:eastAsia="Times New Roman" w:hAnsi="Arial" w:cs="Arial"/>
          <w:lang w:val="en-AU"/>
        </w:rPr>
        <w:t>make</w:t>
      </w:r>
      <w:r w:rsidRPr="00962A08">
        <w:rPr>
          <w:rFonts w:ascii="Arial" w:eastAsia="Times New Roman" w:hAnsi="Arial" w:cs="Arial"/>
          <w:lang w:val="en-AU"/>
        </w:rPr>
        <w:t xml:space="preserve"> </w:t>
      </w:r>
      <w:r w:rsidR="006C487F">
        <w:rPr>
          <w:rFonts w:ascii="Arial" w:eastAsia="Times New Roman" w:hAnsi="Arial" w:cs="Arial"/>
          <w:lang w:val="en-AU"/>
        </w:rPr>
        <w:t>unlimited substitutions</w:t>
      </w:r>
      <w:r w:rsidRPr="00962A08">
        <w:rPr>
          <w:rFonts w:ascii="Arial" w:eastAsia="Times New Roman" w:hAnsi="Arial" w:cs="Arial"/>
          <w:lang w:val="en-AU"/>
        </w:rPr>
        <w:t>, providing all re</w:t>
      </w:r>
      <w:r w:rsidR="00F324B5" w:rsidRPr="00962A08">
        <w:rPr>
          <w:rFonts w:ascii="Arial" w:eastAsia="Times New Roman" w:hAnsi="Arial" w:cs="Arial"/>
          <w:lang w:val="en-AU"/>
        </w:rPr>
        <w:t>gistration requirements are met</w:t>
      </w:r>
      <w:r w:rsidR="009267A8">
        <w:rPr>
          <w:rFonts w:ascii="Arial" w:eastAsia="Times New Roman" w:hAnsi="Arial" w:cs="Arial"/>
          <w:lang w:val="en-AU"/>
        </w:rPr>
        <w:t>.</w:t>
      </w:r>
    </w:p>
    <w:p w14:paraId="600FDBD2" w14:textId="77777777" w:rsidR="00830393" w:rsidRDefault="00830393" w:rsidP="00F324B5">
      <w:pPr>
        <w:pStyle w:val="ListParagraph"/>
        <w:numPr>
          <w:ilvl w:val="0"/>
          <w:numId w:val="2"/>
        </w:numPr>
        <w:tabs>
          <w:tab w:val="left" w:pos="-720"/>
        </w:tabs>
        <w:suppressAutoHyphens/>
        <w:spacing w:before="120" w:after="120"/>
        <w:ind w:left="714" w:hanging="357"/>
        <w:jc w:val="both"/>
        <w:rPr>
          <w:rFonts w:ascii="Arial" w:eastAsia="Times New Roman" w:hAnsi="Arial" w:cs="Arial"/>
          <w:lang w:val="en-AU"/>
        </w:rPr>
      </w:pPr>
      <w:r>
        <w:rPr>
          <w:rFonts w:ascii="Arial" w:eastAsia="Times New Roman" w:hAnsi="Arial" w:cs="Arial"/>
          <w:lang w:val="en-AU"/>
        </w:rPr>
        <w:t>Each team shall pay an entry fee of $</w:t>
      </w:r>
      <w:r w:rsidR="007D567C">
        <w:rPr>
          <w:rFonts w:ascii="Arial" w:eastAsia="Times New Roman" w:hAnsi="Arial" w:cs="Arial"/>
          <w:lang w:val="en-AU"/>
        </w:rPr>
        <w:t>40</w:t>
      </w:r>
      <w:r w:rsidR="008A600F">
        <w:rPr>
          <w:rFonts w:ascii="Arial" w:eastAsia="Times New Roman" w:hAnsi="Arial" w:cs="Arial"/>
          <w:lang w:val="en-AU"/>
        </w:rPr>
        <w:t>0</w:t>
      </w:r>
      <w:r w:rsidR="00775629">
        <w:rPr>
          <w:rFonts w:ascii="Arial" w:eastAsia="Times New Roman" w:hAnsi="Arial" w:cs="Arial"/>
          <w:lang w:val="en-AU"/>
        </w:rPr>
        <w:t xml:space="preserve"> (which includes GST)</w:t>
      </w:r>
      <w:r>
        <w:rPr>
          <w:rFonts w:ascii="Arial" w:eastAsia="Times New Roman" w:hAnsi="Arial" w:cs="Arial"/>
          <w:lang w:val="en-AU"/>
        </w:rPr>
        <w:t xml:space="preserve"> via direct debit </w:t>
      </w:r>
      <w:r w:rsidR="00E34D56">
        <w:rPr>
          <w:rFonts w:ascii="Arial" w:eastAsia="Times New Roman" w:hAnsi="Arial" w:cs="Arial"/>
          <w:lang w:val="en-AU"/>
        </w:rPr>
        <w:t>upon submitting the Team Nomination form into the bank account herein:</w:t>
      </w:r>
    </w:p>
    <w:p w14:paraId="5B70F6A2" w14:textId="77777777" w:rsidR="00830393" w:rsidRDefault="00830393" w:rsidP="00830393">
      <w:pPr>
        <w:pStyle w:val="ListParagraph"/>
        <w:tabs>
          <w:tab w:val="left" w:pos="-720"/>
        </w:tabs>
        <w:suppressAutoHyphens/>
        <w:spacing w:before="120" w:after="120"/>
        <w:ind w:left="714"/>
        <w:jc w:val="both"/>
        <w:rPr>
          <w:rFonts w:ascii="Arial" w:eastAsia="Times New Roman" w:hAnsi="Arial" w:cs="Arial"/>
          <w:lang w:val="en-AU"/>
        </w:rPr>
      </w:pPr>
      <w:r>
        <w:rPr>
          <w:rFonts w:ascii="Arial" w:eastAsia="Times New Roman" w:hAnsi="Arial" w:cs="Arial"/>
          <w:lang w:val="en-AU"/>
        </w:rPr>
        <w:tab/>
      </w:r>
      <w:r>
        <w:rPr>
          <w:rFonts w:ascii="Arial" w:eastAsia="Times New Roman" w:hAnsi="Arial" w:cs="Arial"/>
          <w:lang w:val="en-AU"/>
        </w:rPr>
        <w:tab/>
        <w:t>Commonwealth Bank</w:t>
      </w:r>
    </w:p>
    <w:p w14:paraId="17B27B8C" w14:textId="77777777" w:rsidR="00E34D56" w:rsidRDefault="00E34D56" w:rsidP="00830393">
      <w:pPr>
        <w:pStyle w:val="ListParagraph"/>
        <w:tabs>
          <w:tab w:val="left" w:pos="-720"/>
        </w:tabs>
        <w:suppressAutoHyphens/>
        <w:spacing w:before="120" w:after="120"/>
        <w:ind w:left="714"/>
        <w:jc w:val="both"/>
        <w:rPr>
          <w:rFonts w:ascii="Arial" w:eastAsia="Times New Roman" w:hAnsi="Arial" w:cs="Arial"/>
          <w:lang w:val="en-AU"/>
        </w:rPr>
      </w:pPr>
      <w:r>
        <w:rPr>
          <w:rFonts w:ascii="Arial" w:eastAsia="Times New Roman" w:hAnsi="Arial" w:cs="Arial"/>
          <w:lang w:val="en-AU"/>
        </w:rPr>
        <w:tab/>
      </w:r>
      <w:r>
        <w:rPr>
          <w:rFonts w:ascii="Arial" w:eastAsia="Times New Roman" w:hAnsi="Arial" w:cs="Arial"/>
          <w:lang w:val="en-AU"/>
        </w:rPr>
        <w:tab/>
        <w:t>Account Name: GDSFA</w:t>
      </w:r>
    </w:p>
    <w:p w14:paraId="353A6368" w14:textId="060A9501" w:rsidR="00830393" w:rsidRDefault="00830393" w:rsidP="00830393">
      <w:pPr>
        <w:pStyle w:val="ListParagraph"/>
        <w:tabs>
          <w:tab w:val="left" w:pos="-720"/>
        </w:tabs>
        <w:suppressAutoHyphens/>
        <w:spacing w:before="120" w:after="120"/>
        <w:ind w:left="714"/>
        <w:jc w:val="both"/>
        <w:rPr>
          <w:rFonts w:ascii="Arial" w:eastAsia="Times New Roman" w:hAnsi="Arial" w:cs="Arial"/>
          <w:lang w:val="en-AU"/>
        </w:rPr>
      </w:pPr>
      <w:r>
        <w:rPr>
          <w:rFonts w:ascii="Arial" w:eastAsia="Times New Roman" w:hAnsi="Arial" w:cs="Arial"/>
          <w:lang w:val="en-AU"/>
        </w:rPr>
        <w:tab/>
      </w:r>
      <w:r>
        <w:rPr>
          <w:rFonts w:ascii="Arial" w:eastAsia="Times New Roman" w:hAnsi="Arial" w:cs="Arial"/>
          <w:lang w:val="en-AU"/>
        </w:rPr>
        <w:tab/>
        <w:t xml:space="preserve">BSB: </w:t>
      </w:r>
      <w:r w:rsidRPr="00C554F5">
        <w:rPr>
          <w:rFonts w:ascii="Arial" w:eastAsia="Times New Roman" w:hAnsi="Arial" w:cs="Arial"/>
          <w:highlight w:val="yellow"/>
          <w:lang w:val="en-AU"/>
        </w:rPr>
        <w:t>062-2</w:t>
      </w:r>
      <w:r w:rsidR="00FC3664" w:rsidRPr="00C554F5">
        <w:rPr>
          <w:rFonts w:ascii="Arial" w:eastAsia="Times New Roman" w:hAnsi="Arial" w:cs="Arial"/>
          <w:highlight w:val="yellow"/>
          <w:lang w:val="en-AU"/>
        </w:rPr>
        <w:t>5</w:t>
      </w:r>
      <w:r w:rsidRPr="00C554F5">
        <w:rPr>
          <w:rFonts w:ascii="Arial" w:eastAsia="Times New Roman" w:hAnsi="Arial" w:cs="Arial"/>
          <w:highlight w:val="yellow"/>
          <w:lang w:val="en-AU"/>
        </w:rPr>
        <w:t>2</w:t>
      </w:r>
      <w:bookmarkStart w:id="55" w:name="_GoBack"/>
      <w:bookmarkEnd w:id="55"/>
    </w:p>
    <w:p w14:paraId="1C045371" w14:textId="77777777" w:rsidR="00830393" w:rsidRDefault="00830393" w:rsidP="00830393">
      <w:pPr>
        <w:pStyle w:val="ListParagraph"/>
        <w:tabs>
          <w:tab w:val="left" w:pos="-720"/>
        </w:tabs>
        <w:suppressAutoHyphens/>
        <w:spacing w:before="120" w:after="120"/>
        <w:ind w:left="714"/>
        <w:jc w:val="both"/>
        <w:rPr>
          <w:rFonts w:ascii="Arial" w:eastAsia="Times New Roman" w:hAnsi="Arial" w:cs="Arial"/>
          <w:lang w:val="en-AU"/>
        </w:rPr>
      </w:pPr>
      <w:r>
        <w:rPr>
          <w:rFonts w:ascii="Arial" w:eastAsia="Times New Roman" w:hAnsi="Arial" w:cs="Arial"/>
          <w:lang w:val="en-AU"/>
        </w:rPr>
        <w:tab/>
      </w:r>
      <w:r>
        <w:rPr>
          <w:rFonts w:ascii="Arial" w:eastAsia="Times New Roman" w:hAnsi="Arial" w:cs="Arial"/>
          <w:lang w:val="en-AU"/>
        </w:rPr>
        <w:tab/>
        <w:t>Account: 10089530</w:t>
      </w:r>
    </w:p>
    <w:p w14:paraId="6D01D48A" w14:textId="77777777" w:rsidR="000D3A8C" w:rsidRPr="000D3A8C" w:rsidRDefault="000D3A8C" w:rsidP="000D3A8C">
      <w:pPr>
        <w:tabs>
          <w:tab w:val="left" w:pos="-720"/>
        </w:tabs>
        <w:suppressAutoHyphens/>
        <w:spacing w:before="120" w:after="120"/>
        <w:jc w:val="both"/>
        <w:rPr>
          <w:rFonts w:ascii="Arial" w:eastAsia="Times New Roman" w:hAnsi="Arial" w:cs="Arial"/>
          <w:lang w:val="en-AU"/>
        </w:rPr>
      </w:pPr>
      <w:r>
        <w:rPr>
          <w:rFonts w:ascii="Arial" w:eastAsia="Times New Roman" w:hAnsi="Arial" w:cs="Arial"/>
          <w:lang w:val="en-AU"/>
        </w:rPr>
        <w:tab/>
      </w:r>
    </w:p>
    <w:p w14:paraId="7A439EB3" w14:textId="77777777" w:rsidR="001206D9" w:rsidRPr="001206D9" w:rsidRDefault="00816915" w:rsidP="001206D9">
      <w:pPr>
        <w:pStyle w:val="Heading2"/>
        <w:keepNext w:val="0"/>
        <w:keepLines w:val="0"/>
        <w:numPr>
          <w:ilvl w:val="0"/>
          <w:numId w:val="19"/>
        </w:numPr>
        <w:tabs>
          <w:tab w:val="clear" w:pos="3787"/>
        </w:tabs>
        <w:autoSpaceDE w:val="0"/>
        <w:autoSpaceDN w:val="0"/>
        <w:adjustRightInd w:val="0"/>
        <w:spacing w:before="120" w:after="120" w:line="276" w:lineRule="auto"/>
        <w:ind w:left="426"/>
        <w:rPr>
          <w:rFonts w:ascii="Arial" w:hAnsi="Arial" w:cs="Arial"/>
        </w:rPr>
      </w:pPr>
      <w:bookmarkStart w:id="56" w:name="_Toc384809740"/>
      <w:r w:rsidRPr="009A1062">
        <w:rPr>
          <w:rFonts w:ascii="Arial" w:hAnsi="Arial" w:cs="Arial"/>
          <w:b/>
          <w:i w:val="0"/>
          <w:color w:val="548DD4" w:themeColor="text2" w:themeTint="99"/>
          <w:szCs w:val="22"/>
        </w:rPr>
        <w:t>Match Balls</w:t>
      </w:r>
      <w:bookmarkEnd w:id="56"/>
    </w:p>
    <w:p w14:paraId="0F2C40E0" w14:textId="77777777" w:rsidR="00E34D56" w:rsidRDefault="00A1656E" w:rsidP="00E34D56">
      <w:pPr>
        <w:pStyle w:val="Heading2"/>
        <w:keepNext w:val="0"/>
        <w:keepLines w:val="0"/>
        <w:numPr>
          <w:ilvl w:val="0"/>
          <w:numId w:val="76"/>
        </w:numPr>
        <w:tabs>
          <w:tab w:val="clear" w:pos="3787"/>
        </w:tabs>
        <w:autoSpaceDE w:val="0"/>
        <w:autoSpaceDN w:val="0"/>
        <w:adjustRightInd w:val="0"/>
        <w:spacing w:before="120" w:after="120" w:line="276" w:lineRule="auto"/>
        <w:rPr>
          <w:rFonts w:ascii="Arial" w:hAnsi="Arial" w:cs="Arial"/>
          <w:i w:val="0"/>
          <w:iCs/>
        </w:rPr>
      </w:pPr>
      <w:r w:rsidRPr="00E34D56">
        <w:rPr>
          <w:rFonts w:ascii="Arial" w:hAnsi="Arial" w:cs="Arial"/>
          <w:i w:val="0"/>
          <w:iCs/>
        </w:rPr>
        <w:t>It is required that both team</w:t>
      </w:r>
      <w:r w:rsidR="00E12DC6" w:rsidRPr="00E34D56">
        <w:rPr>
          <w:rFonts w:ascii="Arial" w:hAnsi="Arial" w:cs="Arial"/>
          <w:i w:val="0"/>
          <w:iCs/>
        </w:rPr>
        <w:t>s supply two</w:t>
      </w:r>
      <w:r w:rsidR="009A1062" w:rsidRPr="00E34D56">
        <w:rPr>
          <w:rFonts w:ascii="Arial" w:hAnsi="Arial" w:cs="Arial"/>
          <w:i w:val="0"/>
          <w:iCs/>
        </w:rPr>
        <w:t xml:space="preserve"> (</w:t>
      </w:r>
      <w:r w:rsidR="00277DB2" w:rsidRPr="00E34D56">
        <w:rPr>
          <w:rFonts w:ascii="Arial" w:hAnsi="Arial" w:cs="Arial"/>
          <w:i w:val="0"/>
          <w:iCs/>
        </w:rPr>
        <w:t>2</w:t>
      </w:r>
      <w:r w:rsidR="009A1062" w:rsidRPr="00E34D56">
        <w:rPr>
          <w:rFonts w:ascii="Arial" w:hAnsi="Arial" w:cs="Arial"/>
          <w:i w:val="0"/>
          <w:iCs/>
        </w:rPr>
        <w:t xml:space="preserve">) </w:t>
      </w:r>
      <w:r w:rsidR="00E34D56" w:rsidRPr="00E34D56">
        <w:rPr>
          <w:rFonts w:ascii="Arial" w:hAnsi="Arial" w:cs="Arial"/>
          <w:i w:val="0"/>
          <w:iCs/>
        </w:rPr>
        <w:t xml:space="preserve">size 5 </w:t>
      </w:r>
      <w:r w:rsidR="009A1062" w:rsidRPr="00E34D56">
        <w:rPr>
          <w:rFonts w:ascii="Arial" w:hAnsi="Arial" w:cs="Arial"/>
          <w:i w:val="0"/>
          <w:iCs/>
        </w:rPr>
        <w:t>match ba</w:t>
      </w:r>
      <w:r w:rsidR="00E34D56" w:rsidRPr="00E34D56">
        <w:rPr>
          <w:rFonts w:ascii="Arial" w:hAnsi="Arial" w:cs="Arial"/>
          <w:i w:val="0"/>
          <w:iCs/>
        </w:rPr>
        <w:t>l</w:t>
      </w:r>
      <w:r w:rsidR="009A1062" w:rsidRPr="00E34D56">
        <w:rPr>
          <w:rFonts w:ascii="Arial" w:hAnsi="Arial" w:cs="Arial"/>
          <w:i w:val="0"/>
          <w:iCs/>
        </w:rPr>
        <w:t>l</w:t>
      </w:r>
      <w:r w:rsidR="00E34D56" w:rsidRPr="00E34D56">
        <w:rPr>
          <w:rFonts w:ascii="Arial" w:hAnsi="Arial" w:cs="Arial"/>
          <w:i w:val="0"/>
          <w:iCs/>
        </w:rPr>
        <w:t>s</w:t>
      </w:r>
      <w:r w:rsidR="009A1062" w:rsidRPr="00E34D56">
        <w:rPr>
          <w:rFonts w:ascii="Arial" w:hAnsi="Arial" w:cs="Arial"/>
          <w:i w:val="0"/>
          <w:iCs/>
        </w:rPr>
        <w:t xml:space="preserve"> </w:t>
      </w:r>
      <w:r w:rsidR="006C487F" w:rsidRPr="00E34D56">
        <w:rPr>
          <w:rFonts w:ascii="Arial" w:hAnsi="Arial" w:cs="Arial"/>
          <w:i w:val="0"/>
          <w:iCs/>
        </w:rPr>
        <w:t>for each match</w:t>
      </w:r>
      <w:r w:rsidR="009A1062" w:rsidRPr="00E34D56">
        <w:rPr>
          <w:rFonts w:ascii="Arial" w:hAnsi="Arial" w:cs="Arial"/>
          <w:i w:val="0"/>
          <w:iCs/>
        </w:rPr>
        <w:t xml:space="preserve">. </w:t>
      </w:r>
    </w:p>
    <w:p w14:paraId="2FC190FE" w14:textId="77777777" w:rsidR="00A1656E" w:rsidRPr="00E34D56" w:rsidRDefault="00E34D56" w:rsidP="00E34D56">
      <w:pPr>
        <w:pStyle w:val="Heading2"/>
        <w:keepNext w:val="0"/>
        <w:keepLines w:val="0"/>
        <w:numPr>
          <w:ilvl w:val="0"/>
          <w:numId w:val="76"/>
        </w:numPr>
        <w:tabs>
          <w:tab w:val="clear" w:pos="3787"/>
        </w:tabs>
        <w:autoSpaceDE w:val="0"/>
        <w:autoSpaceDN w:val="0"/>
        <w:adjustRightInd w:val="0"/>
        <w:spacing w:before="120" w:after="120" w:line="276" w:lineRule="auto"/>
        <w:rPr>
          <w:rFonts w:ascii="Arial" w:hAnsi="Arial" w:cs="Arial"/>
          <w:i w:val="0"/>
        </w:rPr>
      </w:pPr>
      <w:r>
        <w:rPr>
          <w:rFonts w:ascii="Arial" w:hAnsi="Arial" w:cs="Arial"/>
          <w:i w:val="0"/>
        </w:rPr>
        <w:t xml:space="preserve">The </w:t>
      </w:r>
      <w:r w:rsidR="001A7A02" w:rsidRPr="00E34D56">
        <w:rPr>
          <w:rFonts w:ascii="Arial" w:hAnsi="Arial" w:cs="Arial"/>
          <w:i w:val="0"/>
        </w:rPr>
        <w:t>GDSFA</w:t>
      </w:r>
      <w:r w:rsidR="009A1062" w:rsidRPr="00E34D56">
        <w:rPr>
          <w:rFonts w:ascii="Arial" w:hAnsi="Arial" w:cs="Arial"/>
          <w:i w:val="0"/>
        </w:rPr>
        <w:t xml:space="preserve"> will provide</w:t>
      </w:r>
      <w:r w:rsidR="00233691" w:rsidRPr="00E34D56">
        <w:rPr>
          <w:rFonts w:ascii="Arial" w:hAnsi="Arial" w:cs="Arial"/>
          <w:i w:val="0"/>
        </w:rPr>
        <w:t xml:space="preserve"> all match balls for the </w:t>
      </w:r>
      <w:r w:rsidR="00277DB2" w:rsidRPr="00E34D56">
        <w:rPr>
          <w:rFonts w:ascii="Arial" w:hAnsi="Arial" w:cs="Arial"/>
          <w:i w:val="0"/>
        </w:rPr>
        <w:t>Cottam Cup</w:t>
      </w:r>
      <w:r w:rsidR="009A1062" w:rsidRPr="00E34D56">
        <w:rPr>
          <w:rFonts w:ascii="Arial" w:hAnsi="Arial" w:cs="Arial"/>
          <w:i w:val="0"/>
        </w:rPr>
        <w:t xml:space="preserve"> Final</w:t>
      </w:r>
      <w:r w:rsidR="008904DB" w:rsidRPr="00E34D56">
        <w:rPr>
          <w:rFonts w:ascii="Arial" w:hAnsi="Arial" w:cs="Arial"/>
          <w:i w:val="0"/>
        </w:rPr>
        <w:t>.</w:t>
      </w:r>
    </w:p>
    <w:p w14:paraId="2FE41BEB" w14:textId="77777777" w:rsidR="00F91DCD" w:rsidRPr="00E34D56" w:rsidRDefault="00F91DCD">
      <w:pPr>
        <w:spacing w:after="0" w:line="240" w:lineRule="auto"/>
        <w:rPr>
          <w:rFonts w:ascii="Arial" w:eastAsia="Times New Roman" w:hAnsi="Arial" w:cs="Arial"/>
          <w:lang w:val="en-AU"/>
        </w:rPr>
      </w:pPr>
      <w:r w:rsidRPr="00E34D56">
        <w:rPr>
          <w:rFonts w:ascii="Arial" w:eastAsia="Times New Roman" w:hAnsi="Arial" w:cs="Arial"/>
          <w:lang w:val="en-AU"/>
        </w:rPr>
        <w:br w:type="page"/>
      </w:r>
    </w:p>
    <w:p w14:paraId="5D0FD053" w14:textId="77777777" w:rsidR="00CC1E32" w:rsidRPr="00BB4C9E" w:rsidRDefault="00874E5A" w:rsidP="0046273C">
      <w:pPr>
        <w:pStyle w:val="Heading2"/>
        <w:keepNext w:val="0"/>
        <w:keepLines w:val="0"/>
        <w:numPr>
          <w:ilvl w:val="0"/>
          <w:numId w:val="20"/>
        </w:numPr>
        <w:tabs>
          <w:tab w:val="clear" w:pos="3787"/>
        </w:tabs>
        <w:autoSpaceDE w:val="0"/>
        <w:autoSpaceDN w:val="0"/>
        <w:adjustRightInd w:val="0"/>
        <w:spacing w:before="120" w:after="120" w:line="276" w:lineRule="auto"/>
        <w:ind w:left="426"/>
        <w:rPr>
          <w:rFonts w:ascii="Arial" w:hAnsi="Arial" w:cs="Arial"/>
          <w:b/>
          <w:i w:val="0"/>
          <w:color w:val="548DD4" w:themeColor="text2" w:themeTint="99"/>
          <w:szCs w:val="22"/>
        </w:rPr>
      </w:pPr>
      <w:bookmarkStart w:id="57" w:name="_Toc384809741"/>
      <w:r w:rsidRPr="00BB4C9E">
        <w:rPr>
          <w:rFonts w:ascii="Arial" w:hAnsi="Arial" w:cs="Arial"/>
          <w:b/>
          <w:i w:val="0"/>
          <w:color w:val="548DD4" w:themeColor="text2" w:themeTint="99"/>
          <w:szCs w:val="22"/>
        </w:rPr>
        <w:lastRenderedPageBreak/>
        <w:t>Duration of Match</w:t>
      </w:r>
      <w:bookmarkEnd w:id="57"/>
    </w:p>
    <w:p w14:paraId="42B7E4B5" w14:textId="77777777" w:rsidR="00962A08" w:rsidRPr="0068486F" w:rsidRDefault="0068486F" w:rsidP="0068486F">
      <w:pPr>
        <w:pStyle w:val="ListParagraph"/>
        <w:numPr>
          <w:ilvl w:val="0"/>
          <w:numId w:val="3"/>
        </w:numPr>
        <w:spacing w:before="120" w:after="120"/>
        <w:ind w:left="709" w:hanging="425"/>
        <w:jc w:val="both"/>
        <w:rPr>
          <w:rFonts w:ascii="Arial" w:eastAsia="Times New Roman" w:hAnsi="Arial" w:cs="Arial"/>
          <w:lang w:val="en-AU"/>
        </w:rPr>
      </w:pPr>
      <w:r>
        <w:rPr>
          <w:rFonts w:ascii="Arial" w:hAnsi="Arial" w:cs="Arial"/>
        </w:rPr>
        <w:t>A</w:t>
      </w:r>
      <w:r w:rsidRPr="00A36425">
        <w:rPr>
          <w:rFonts w:ascii="Arial" w:hAnsi="Arial" w:cs="Arial"/>
        </w:rPr>
        <w:t xml:space="preserve">ll Matches </w:t>
      </w:r>
      <w:r>
        <w:rPr>
          <w:rFonts w:ascii="Arial" w:hAnsi="Arial" w:cs="Arial"/>
        </w:rPr>
        <w:t xml:space="preserve">will </w:t>
      </w:r>
      <w:r w:rsidRPr="00A36425">
        <w:rPr>
          <w:rFonts w:ascii="Arial" w:hAnsi="Arial" w:cs="Arial"/>
        </w:rPr>
        <w:t>consist</w:t>
      </w:r>
      <w:r>
        <w:rPr>
          <w:rFonts w:ascii="Arial" w:hAnsi="Arial" w:cs="Arial"/>
        </w:rPr>
        <w:t xml:space="preserve"> of </w:t>
      </w:r>
      <w:r w:rsidRPr="00A36425">
        <w:rPr>
          <w:rFonts w:ascii="Arial" w:hAnsi="Arial" w:cs="Arial"/>
        </w:rPr>
        <w:t xml:space="preserve">two (2) </w:t>
      </w:r>
      <w:r>
        <w:rPr>
          <w:rFonts w:ascii="Arial" w:hAnsi="Arial" w:cs="Arial"/>
        </w:rPr>
        <w:t>equal halves</w:t>
      </w:r>
      <w:r w:rsidRPr="00A36425">
        <w:rPr>
          <w:rFonts w:ascii="Arial" w:hAnsi="Arial" w:cs="Arial"/>
        </w:rPr>
        <w:t xml:space="preserve"> of 45 minutes</w:t>
      </w:r>
      <w:r>
        <w:rPr>
          <w:rFonts w:ascii="Arial" w:hAnsi="Arial" w:cs="Arial"/>
        </w:rPr>
        <w:t>.  There</w:t>
      </w:r>
      <w:r w:rsidRPr="00A36425">
        <w:rPr>
          <w:rFonts w:ascii="Arial" w:hAnsi="Arial" w:cs="Arial"/>
        </w:rPr>
        <w:t xml:space="preserve"> will be an interval of </w:t>
      </w:r>
      <w:r>
        <w:rPr>
          <w:rFonts w:ascii="Arial" w:hAnsi="Arial" w:cs="Arial"/>
        </w:rPr>
        <w:t>ten (</w:t>
      </w:r>
      <w:r w:rsidRPr="00A36425">
        <w:rPr>
          <w:rFonts w:ascii="Arial" w:hAnsi="Arial" w:cs="Arial"/>
        </w:rPr>
        <w:t>1</w:t>
      </w:r>
      <w:r>
        <w:rPr>
          <w:rFonts w:ascii="Arial" w:hAnsi="Arial" w:cs="Arial"/>
        </w:rPr>
        <w:t>0)</w:t>
      </w:r>
      <w:r w:rsidRPr="00A36425">
        <w:rPr>
          <w:rFonts w:ascii="Arial" w:hAnsi="Arial" w:cs="Arial"/>
        </w:rPr>
        <w:t xml:space="preserve"> minutes between the whistle ending the first period to the whistle starting the second period</w:t>
      </w:r>
      <w:r>
        <w:rPr>
          <w:rFonts w:ascii="Arial" w:hAnsi="Arial" w:cs="Arial"/>
        </w:rPr>
        <w:t>.</w:t>
      </w:r>
    </w:p>
    <w:p w14:paraId="23CDC474" w14:textId="77777777" w:rsidR="007130DD" w:rsidRPr="009246D8" w:rsidRDefault="007130DD" w:rsidP="00FE6B90">
      <w:pPr>
        <w:pStyle w:val="Heading2"/>
        <w:keepNext w:val="0"/>
        <w:keepLines w:val="0"/>
        <w:numPr>
          <w:ilvl w:val="0"/>
          <w:numId w:val="55"/>
        </w:numPr>
        <w:tabs>
          <w:tab w:val="clear" w:pos="3787"/>
        </w:tabs>
        <w:autoSpaceDE w:val="0"/>
        <w:autoSpaceDN w:val="0"/>
        <w:adjustRightInd w:val="0"/>
        <w:spacing w:before="120" w:after="120"/>
        <w:ind w:left="426"/>
        <w:rPr>
          <w:rFonts w:ascii="Arial" w:hAnsi="Arial" w:cs="Arial"/>
          <w:b/>
          <w:i w:val="0"/>
          <w:color w:val="548DD4" w:themeColor="text2" w:themeTint="99"/>
          <w:szCs w:val="22"/>
        </w:rPr>
      </w:pPr>
      <w:bookmarkStart w:id="58" w:name="_Toc351071575"/>
      <w:bookmarkStart w:id="59" w:name="_Toc364896382"/>
      <w:bookmarkStart w:id="60" w:name="_Toc364952574"/>
      <w:bookmarkStart w:id="61" w:name="_Toc364952725"/>
      <w:bookmarkStart w:id="62" w:name="_Toc374541137"/>
      <w:r w:rsidRPr="009246D8">
        <w:rPr>
          <w:rFonts w:ascii="Arial" w:hAnsi="Arial" w:cs="Arial"/>
          <w:b/>
          <w:i w:val="0"/>
          <w:color w:val="548DD4" w:themeColor="text2" w:themeTint="99"/>
          <w:szCs w:val="22"/>
        </w:rPr>
        <w:t>Added Time</w:t>
      </w:r>
      <w:bookmarkEnd w:id="58"/>
      <w:bookmarkEnd w:id="59"/>
      <w:bookmarkEnd w:id="60"/>
      <w:bookmarkEnd w:id="61"/>
      <w:bookmarkEnd w:id="62"/>
      <w:r w:rsidRPr="009246D8">
        <w:rPr>
          <w:rFonts w:ascii="Arial" w:hAnsi="Arial" w:cs="Arial"/>
          <w:b/>
          <w:i w:val="0"/>
          <w:color w:val="548DD4" w:themeColor="text2" w:themeTint="99"/>
          <w:szCs w:val="22"/>
        </w:rPr>
        <w:t xml:space="preserve"> </w:t>
      </w:r>
    </w:p>
    <w:p w14:paraId="27F661AC" w14:textId="77777777" w:rsidR="001C1E2D" w:rsidRPr="00E66604" w:rsidRDefault="00E12DC6" w:rsidP="001C1E2D">
      <w:pPr>
        <w:pStyle w:val="ListParagraph"/>
        <w:numPr>
          <w:ilvl w:val="0"/>
          <w:numId w:val="52"/>
        </w:numPr>
        <w:spacing w:before="120" w:after="0"/>
        <w:jc w:val="both"/>
        <w:rPr>
          <w:rFonts w:ascii="Arial" w:hAnsi="Arial" w:cs="Arial"/>
        </w:rPr>
      </w:pPr>
      <w:bookmarkStart w:id="63" w:name="_Toc364896383"/>
      <w:bookmarkStart w:id="64" w:name="_Toc364952575"/>
      <w:bookmarkStart w:id="65" w:name="_Toc364952726"/>
      <w:bookmarkStart w:id="66" w:name="_Toc374541138"/>
      <w:r>
        <w:rPr>
          <w:rFonts w:ascii="Arial" w:hAnsi="Arial" w:cs="Arial"/>
        </w:rPr>
        <w:t xml:space="preserve">Should a delay be experienced </w:t>
      </w:r>
      <w:r w:rsidR="001C1E2D" w:rsidRPr="00E66604">
        <w:rPr>
          <w:rFonts w:ascii="Arial" w:hAnsi="Arial" w:cs="Arial"/>
        </w:rPr>
        <w:t xml:space="preserve">other than </w:t>
      </w:r>
      <w:r w:rsidR="00933124">
        <w:rPr>
          <w:rFonts w:ascii="Arial" w:hAnsi="Arial" w:cs="Arial"/>
        </w:rPr>
        <w:t>for being p</w:t>
      </w:r>
      <w:r w:rsidR="001C1E2D" w:rsidRPr="00E66604">
        <w:rPr>
          <w:rFonts w:ascii="Arial" w:hAnsi="Arial" w:cs="Arial"/>
        </w:rPr>
        <w:t>ostpon</w:t>
      </w:r>
      <w:r w:rsidR="00933124">
        <w:rPr>
          <w:rFonts w:ascii="Arial" w:hAnsi="Arial" w:cs="Arial"/>
        </w:rPr>
        <w:t>ed or abandoned</w:t>
      </w:r>
      <w:r w:rsidR="001C1E2D" w:rsidRPr="00E66604">
        <w:rPr>
          <w:rFonts w:ascii="Arial" w:hAnsi="Arial" w:cs="Arial"/>
        </w:rPr>
        <w:t xml:space="preserve">, the </w:t>
      </w:r>
      <w:r w:rsidR="001C1E2D">
        <w:rPr>
          <w:rFonts w:ascii="Arial" w:hAnsi="Arial" w:cs="Arial"/>
        </w:rPr>
        <w:t>R</w:t>
      </w:r>
      <w:r w:rsidR="001C1E2D" w:rsidRPr="00E66604">
        <w:rPr>
          <w:rFonts w:ascii="Arial" w:hAnsi="Arial" w:cs="Arial"/>
        </w:rPr>
        <w:t xml:space="preserve">eferee will continue to keep the official time of the </w:t>
      </w:r>
      <w:r w:rsidR="001C1E2D">
        <w:rPr>
          <w:rFonts w:ascii="Arial" w:hAnsi="Arial" w:cs="Arial"/>
        </w:rPr>
        <w:t>M</w:t>
      </w:r>
      <w:r w:rsidR="001C1E2D" w:rsidRPr="00E66604">
        <w:rPr>
          <w:rFonts w:ascii="Arial" w:hAnsi="Arial" w:cs="Arial"/>
        </w:rPr>
        <w:t xml:space="preserve">atch and blow full time when the </w:t>
      </w:r>
      <w:r w:rsidR="001C1E2D">
        <w:rPr>
          <w:rFonts w:ascii="Arial" w:hAnsi="Arial" w:cs="Arial"/>
        </w:rPr>
        <w:t>M</w:t>
      </w:r>
      <w:r w:rsidR="001C1E2D" w:rsidRPr="00E66604">
        <w:rPr>
          <w:rFonts w:ascii="Arial" w:hAnsi="Arial" w:cs="Arial"/>
        </w:rPr>
        <w:t>atch duration has expired. At this point the result of the Match will stand</w:t>
      </w:r>
      <w:r w:rsidR="001C1E2D">
        <w:rPr>
          <w:rFonts w:ascii="Arial" w:hAnsi="Arial" w:cs="Arial"/>
        </w:rPr>
        <w:t>.</w:t>
      </w:r>
    </w:p>
    <w:p w14:paraId="320DBA8F" w14:textId="77777777" w:rsidR="001C1E2D" w:rsidRPr="00E66604" w:rsidRDefault="001C1E2D" w:rsidP="001C1E2D">
      <w:pPr>
        <w:pStyle w:val="ListParagraph"/>
        <w:numPr>
          <w:ilvl w:val="0"/>
          <w:numId w:val="52"/>
        </w:numPr>
        <w:spacing w:before="120" w:after="0"/>
        <w:jc w:val="both"/>
        <w:rPr>
          <w:rFonts w:ascii="Arial" w:hAnsi="Arial" w:cs="Arial"/>
        </w:rPr>
      </w:pPr>
      <w:r w:rsidRPr="00E66604">
        <w:rPr>
          <w:rFonts w:ascii="Arial" w:hAnsi="Arial" w:cs="Arial"/>
        </w:rPr>
        <w:t>Injury or added time will only be applicable in the Final</w:t>
      </w:r>
      <w:r>
        <w:rPr>
          <w:rFonts w:ascii="Arial" w:hAnsi="Arial" w:cs="Arial"/>
        </w:rPr>
        <w:t>.</w:t>
      </w:r>
    </w:p>
    <w:p w14:paraId="53BAC6D5" w14:textId="77777777" w:rsidR="007130DD" w:rsidRPr="00085B38" w:rsidRDefault="007130DD" w:rsidP="00FE6B90">
      <w:pPr>
        <w:pStyle w:val="Heading2"/>
        <w:keepNext w:val="0"/>
        <w:keepLines w:val="0"/>
        <w:numPr>
          <w:ilvl w:val="0"/>
          <w:numId w:val="55"/>
        </w:numPr>
        <w:tabs>
          <w:tab w:val="clear" w:pos="3787"/>
        </w:tabs>
        <w:autoSpaceDE w:val="0"/>
        <w:autoSpaceDN w:val="0"/>
        <w:adjustRightInd w:val="0"/>
        <w:spacing w:before="120" w:after="120"/>
        <w:ind w:left="426"/>
        <w:rPr>
          <w:rFonts w:ascii="Arial" w:hAnsi="Arial" w:cs="Arial"/>
          <w:b/>
          <w:i w:val="0"/>
          <w:color w:val="548DD4" w:themeColor="text2" w:themeTint="99"/>
          <w:szCs w:val="22"/>
        </w:rPr>
      </w:pPr>
      <w:r w:rsidRPr="00085B38">
        <w:rPr>
          <w:rFonts w:ascii="Arial" w:hAnsi="Arial" w:cs="Arial"/>
          <w:b/>
          <w:i w:val="0"/>
          <w:color w:val="548DD4" w:themeColor="text2" w:themeTint="99"/>
          <w:szCs w:val="22"/>
        </w:rPr>
        <w:t>Extra Time</w:t>
      </w:r>
      <w:bookmarkEnd w:id="63"/>
      <w:bookmarkEnd w:id="64"/>
      <w:bookmarkEnd w:id="65"/>
      <w:bookmarkEnd w:id="66"/>
      <w:r w:rsidRPr="00085B38">
        <w:rPr>
          <w:rFonts w:ascii="Arial" w:hAnsi="Arial" w:cs="Arial"/>
          <w:b/>
          <w:i w:val="0"/>
          <w:color w:val="548DD4" w:themeColor="text2" w:themeTint="99"/>
          <w:szCs w:val="22"/>
        </w:rPr>
        <w:t xml:space="preserve"> </w:t>
      </w:r>
    </w:p>
    <w:p w14:paraId="3F6AACC6" w14:textId="77777777" w:rsidR="007130DD" w:rsidRPr="00F3394E" w:rsidRDefault="00A1656E" w:rsidP="00FE6B90">
      <w:pPr>
        <w:pStyle w:val="ListParagraph"/>
        <w:numPr>
          <w:ilvl w:val="0"/>
          <w:numId w:val="53"/>
        </w:numPr>
        <w:tabs>
          <w:tab w:val="left" w:pos="709"/>
          <w:tab w:val="left" w:pos="3762"/>
          <w:tab w:val="left" w:pos="5202"/>
        </w:tabs>
        <w:spacing w:before="120" w:after="120"/>
        <w:jc w:val="both"/>
        <w:rPr>
          <w:rFonts w:ascii="Arial" w:eastAsia="Times New Roman" w:hAnsi="Arial" w:cs="Arial"/>
          <w:lang w:val="en-GB"/>
        </w:rPr>
      </w:pPr>
      <w:r w:rsidRPr="00F3394E">
        <w:rPr>
          <w:rFonts w:ascii="Arial" w:eastAsia="Times New Roman" w:hAnsi="Arial" w:cs="Arial"/>
          <w:lang w:val="en-GB"/>
        </w:rPr>
        <w:t xml:space="preserve">If a game is drawn at completion of </w:t>
      </w:r>
      <w:r w:rsidR="00313105">
        <w:rPr>
          <w:rFonts w:ascii="Arial" w:eastAsia="Times New Roman" w:hAnsi="Arial" w:cs="Arial"/>
          <w:lang w:val="en-GB"/>
        </w:rPr>
        <w:t xml:space="preserve">regulation </w:t>
      </w:r>
      <w:r w:rsidRPr="00F3394E">
        <w:rPr>
          <w:rFonts w:ascii="Arial" w:eastAsia="Times New Roman" w:hAnsi="Arial" w:cs="Arial"/>
          <w:lang w:val="en-GB"/>
        </w:rPr>
        <w:t xml:space="preserve">playing time, </w:t>
      </w:r>
      <w:r w:rsidR="007F400E">
        <w:rPr>
          <w:rFonts w:ascii="Arial" w:eastAsia="Times New Roman" w:hAnsi="Arial" w:cs="Arial"/>
          <w:lang w:val="en-GB"/>
        </w:rPr>
        <w:t xml:space="preserve">two (2) equal halves of 15 minutes </w:t>
      </w:r>
      <w:r w:rsidRPr="00F3394E">
        <w:rPr>
          <w:rFonts w:ascii="Arial" w:eastAsia="Times New Roman" w:hAnsi="Arial" w:cs="Arial"/>
          <w:lang w:val="en-GB"/>
        </w:rPr>
        <w:t xml:space="preserve">"SUDDEN DEATH </w:t>
      </w:r>
      <w:r w:rsidR="00933124">
        <w:rPr>
          <w:rFonts w:ascii="Arial" w:eastAsia="Times New Roman" w:hAnsi="Arial" w:cs="Arial"/>
          <w:lang w:val="en-GB"/>
        </w:rPr>
        <w:t xml:space="preserve">GOLDEN </w:t>
      </w:r>
      <w:r w:rsidRPr="00F3394E">
        <w:rPr>
          <w:rFonts w:ascii="Arial" w:eastAsia="Times New Roman" w:hAnsi="Arial" w:cs="Arial"/>
          <w:lang w:val="en-GB"/>
        </w:rPr>
        <w:t>GOAL" will apply</w:t>
      </w:r>
      <w:r w:rsidR="00B0480B">
        <w:rPr>
          <w:rFonts w:ascii="Arial" w:eastAsia="Times New Roman" w:hAnsi="Arial" w:cs="Arial"/>
          <w:lang w:val="en-GB"/>
        </w:rPr>
        <w:t>,</w:t>
      </w:r>
      <w:r w:rsidRPr="00F3394E">
        <w:rPr>
          <w:rFonts w:ascii="Arial" w:eastAsia="Times New Roman" w:hAnsi="Arial" w:cs="Arial"/>
          <w:lang w:val="en-GB"/>
        </w:rPr>
        <w:t xml:space="preserve"> </w:t>
      </w:r>
      <w:r w:rsidR="007F400E">
        <w:rPr>
          <w:rFonts w:ascii="Arial" w:eastAsia="Times New Roman" w:hAnsi="Arial" w:cs="Arial"/>
          <w:lang w:val="en-GB"/>
        </w:rPr>
        <w:t>e</w:t>
      </w:r>
      <w:r w:rsidR="000640EE">
        <w:rPr>
          <w:rFonts w:ascii="Arial" w:eastAsia="Times New Roman" w:hAnsi="Arial" w:cs="Arial"/>
          <w:lang w:val="en-GB"/>
        </w:rPr>
        <w:t xml:space="preserve">xcept </w:t>
      </w:r>
      <w:r w:rsidR="00933124">
        <w:rPr>
          <w:rFonts w:ascii="Arial" w:eastAsia="Times New Roman" w:hAnsi="Arial" w:cs="Arial"/>
          <w:lang w:val="en-GB"/>
        </w:rPr>
        <w:t xml:space="preserve">in </w:t>
      </w:r>
      <w:r w:rsidR="000640EE">
        <w:rPr>
          <w:rFonts w:ascii="Arial" w:eastAsia="Times New Roman" w:hAnsi="Arial" w:cs="Arial"/>
          <w:lang w:val="en-GB"/>
        </w:rPr>
        <w:t xml:space="preserve">the Final where two equal halves of 15 minutes </w:t>
      </w:r>
      <w:r w:rsidR="00B0480B">
        <w:rPr>
          <w:rFonts w:ascii="Arial" w:eastAsia="Times New Roman" w:hAnsi="Arial" w:cs="Arial"/>
          <w:lang w:val="en-GB"/>
        </w:rPr>
        <w:t>must</w:t>
      </w:r>
      <w:r w:rsidR="000640EE">
        <w:rPr>
          <w:rFonts w:ascii="Arial" w:eastAsia="Times New Roman" w:hAnsi="Arial" w:cs="Arial"/>
          <w:lang w:val="en-GB"/>
        </w:rPr>
        <w:t xml:space="preserve"> be played</w:t>
      </w:r>
      <w:r w:rsidRPr="00F3394E">
        <w:rPr>
          <w:rFonts w:ascii="Arial" w:eastAsia="Times New Roman" w:hAnsi="Arial" w:cs="Arial"/>
          <w:lang w:val="en-GB"/>
        </w:rPr>
        <w:t xml:space="preserve">. </w:t>
      </w:r>
    </w:p>
    <w:p w14:paraId="7A730822" w14:textId="77777777" w:rsidR="007130DD" w:rsidRPr="00CA66B6" w:rsidRDefault="007130DD" w:rsidP="00FE6B90">
      <w:pPr>
        <w:pStyle w:val="Default"/>
        <w:numPr>
          <w:ilvl w:val="0"/>
          <w:numId w:val="53"/>
        </w:numPr>
        <w:spacing w:before="120"/>
        <w:jc w:val="both"/>
        <w:rPr>
          <w:rFonts w:ascii="Arial" w:hAnsi="Arial" w:cs="Arial"/>
          <w:color w:val="auto"/>
          <w:sz w:val="22"/>
          <w:szCs w:val="22"/>
        </w:rPr>
      </w:pPr>
      <w:bookmarkStart w:id="67" w:name="_Toc384809748"/>
      <w:r>
        <w:rPr>
          <w:rFonts w:ascii="Arial" w:hAnsi="Arial" w:cs="Arial"/>
          <w:color w:val="auto"/>
          <w:sz w:val="22"/>
          <w:szCs w:val="22"/>
        </w:rPr>
        <w:t>For clarity, once a goal is scored</w:t>
      </w:r>
      <w:r w:rsidR="007F400E">
        <w:rPr>
          <w:rFonts w:ascii="Arial" w:hAnsi="Arial" w:cs="Arial"/>
          <w:color w:val="auto"/>
          <w:sz w:val="22"/>
          <w:szCs w:val="22"/>
        </w:rPr>
        <w:t xml:space="preserve"> in extra time</w:t>
      </w:r>
      <w:r w:rsidR="00B0480B">
        <w:rPr>
          <w:rFonts w:ascii="Arial" w:hAnsi="Arial" w:cs="Arial"/>
          <w:color w:val="auto"/>
          <w:sz w:val="22"/>
          <w:szCs w:val="22"/>
        </w:rPr>
        <w:t>,</w:t>
      </w:r>
      <w:r>
        <w:rPr>
          <w:rFonts w:ascii="Arial" w:hAnsi="Arial" w:cs="Arial"/>
          <w:color w:val="auto"/>
          <w:sz w:val="22"/>
          <w:szCs w:val="22"/>
        </w:rPr>
        <w:t xml:space="preserve"> the </w:t>
      </w:r>
      <w:r w:rsidR="001C1E2D">
        <w:rPr>
          <w:rFonts w:ascii="Arial" w:hAnsi="Arial" w:cs="Arial"/>
          <w:color w:val="auto"/>
          <w:sz w:val="22"/>
          <w:szCs w:val="22"/>
        </w:rPr>
        <w:t>M</w:t>
      </w:r>
      <w:r>
        <w:rPr>
          <w:rFonts w:ascii="Arial" w:hAnsi="Arial" w:cs="Arial"/>
          <w:color w:val="auto"/>
          <w:sz w:val="22"/>
          <w:szCs w:val="22"/>
        </w:rPr>
        <w:t>atch is concluded and extra time ceases</w:t>
      </w:r>
      <w:r w:rsidR="007F400E">
        <w:rPr>
          <w:rFonts w:ascii="Arial" w:hAnsi="Arial" w:cs="Arial"/>
          <w:color w:val="auto"/>
          <w:sz w:val="22"/>
          <w:szCs w:val="22"/>
        </w:rPr>
        <w:t>,</w:t>
      </w:r>
      <w:r w:rsidR="002016E7">
        <w:rPr>
          <w:rFonts w:ascii="Arial" w:hAnsi="Arial" w:cs="Arial"/>
          <w:color w:val="auto"/>
          <w:sz w:val="22"/>
          <w:szCs w:val="22"/>
        </w:rPr>
        <w:t xml:space="preserve"> except in</w:t>
      </w:r>
      <w:r w:rsidR="000640EE">
        <w:rPr>
          <w:rFonts w:ascii="Arial" w:hAnsi="Arial" w:cs="Arial"/>
          <w:color w:val="auto"/>
          <w:sz w:val="22"/>
          <w:szCs w:val="22"/>
        </w:rPr>
        <w:t xml:space="preserve"> the Final</w:t>
      </w:r>
      <w:r w:rsidR="001C1E2D">
        <w:rPr>
          <w:rFonts w:ascii="Arial" w:hAnsi="Arial" w:cs="Arial"/>
          <w:color w:val="auto"/>
          <w:sz w:val="22"/>
          <w:szCs w:val="22"/>
        </w:rPr>
        <w:t>.</w:t>
      </w:r>
    </w:p>
    <w:p w14:paraId="2A0C093F" w14:textId="77777777" w:rsidR="00383A47" w:rsidRPr="00383A47" w:rsidRDefault="00383A47" w:rsidP="00FE6B90">
      <w:pPr>
        <w:pStyle w:val="Heading2"/>
        <w:keepNext w:val="0"/>
        <w:keepLines w:val="0"/>
        <w:numPr>
          <w:ilvl w:val="0"/>
          <w:numId w:val="56"/>
        </w:numPr>
        <w:tabs>
          <w:tab w:val="clear" w:pos="3787"/>
        </w:tabs>
        <w:autoSpaceDE w:val="0"/>
        <w:autoSpaceDN w:val="0"/>
        <w:adjustRightInd w:val="0"/>
        <w:spacing w:before="120" w:after="120" w:line="276" w:lineRule="auto"/>
        <w:ind w:left="426"/>
        <w:jc w:val="both"/>
        <w:rPr>
          <w:rFonts w:ascii="Arial" w:hAnsi="Arial" w:cs="Arial"/>
          <w:b/>
          <w:i w:val="0"/>
          <w:color w:val="548DD4" w:themeColor="text2" w:themeTint="99"/>
          <w:szCs w:val="22"/>
        </w:rPr>
      </w:pPr>
      <w:r w:rsidRPr="00383A47">
        <w:rPr>
          <w:rFonts w:ascii="Arial" w:hAnsi="Arial" w:cs="Arial"/>
          <w:b/>
          <w:i w:val="0"/>
          <w:color w:val="548DD4" w:themeColor="text2" w:themeTint="99"/>
          <w:szCs w:val="22"/>
        </w:rPr>
        <w:t>Penalty Kicks</w:t>
      </w:r>
      <w:bookmarkEnd w:id="67"/>
    </w:p>
    <w:p w14:paraId="2ACB8A55" w14:textId="77777777" w:rsidR="00666A74" w:rsidRPr="00E66604" w:rsidRDefault="00666A74" w:rsidP="00666A74">
      <w:pPr>
        <w:pStyle w:val="ListParagraph"/>
        <w:numPr>
          <w:ilvl w:val="0"/>
          <w:numId w:val="24"/>
        </w:numPr>
        <w:autoSpaceDE w:val="0"/>
        <w:autoSpaceDN w:val="0"/>
        <w:adjustRightInd w:val="0"/>
        <w:spacing w:before="120" w:after="120"/>
        <w:jc w:val="both"/>
        <w:rPr>
          <w:rFonts w:ascii="Arial" w:hAnsi="Arial" w:cs="Arial"/>
        </w:rPr>
      </w:pPr>
      <w:bookmarkStart w:id="68" w:name="_Toc384809742"/>
      <w:r w:rsidRPr="00E66604">
        <w:rPr>
          <w:rFonts w:ascii="Arial" w:hAnsi="Arial" w:cs="Arial"/>
        </w:rPr>
        <w:t>If the result of a Match is still a draw after extra time, alternate kicks from the penalty mark will be taken to determine the winner, in accordance with the procedures described in the FIFA laws of the game</w:t>
      </w:r>
      <w:r>
        <w:rPr>
          <w:rFonts w:ascii="Arial" w:hAnsi="Arial" w:cs="Arial"/>
        </w:rPr>
        <w:t>.</w:t>
      </w:r>
    </w:p>
    <w:p w14:paraId="5D86AD8D" w14:textId="77777777" w:rsidR="00666A74" w:rsidRPr="00E66604" w:rsidRDefault="00666A74" w:rsidP="00666A74">
      <w:pPr>
        <w:pStyle w:val="ListParagraph"/>
        <w:numPr>
          <w:ilvl w:val="0"/>
          <w:numId w:val="24"/>
        </w:numPr>
        <w:tabs>
          <w:tab w:val="left" w:pos="709"/>
          <w:tab w:val="left" w:pos="2322"/>
          <w:tab w:val="left" w:pos="3762"/>
          <w:tab w:val="left" w:pos="5202"/>
        </w:tabs>
        <w:spacing w:before="120" w:after="120"/>
        <w:jc w:val="both"/>
        <w:rPr>
          <w:rFonts w:ascii="Arial" w:eastAsia="Times New Roman" w:hAnsi="Arial" w:cs="Arial"/>
          <w:lang w:val="en-AU"/>
        </w:rPr>
      </w:pPr>
      <w:r w:rsidRPr="00E66604">
        <w:rPr>
          <w:rFonts w:ascii="Arial" w:eastAsia="Times New Roman" w:hAnsi="Arial" w:cs="Arial"/>
          <w:lang w:val="en-AU"/>
        </w:rPr>
        <w:t xml:space="preserve">Substitutes </w:t>
      </w:r>
      <w:r>
        <w:rPr>
          <w:rFonts w:ascii="Arial" w:eastAsia="Times New Roman" w:hAnsi="Arial" w:cs="Arial"/>
          <w:lang w:val="en-AU"/>
        </w:rPr>
        <w:t>and</w:t>
      </w:r>
      <w:r w:rsidR="002016E7">
        <w:rPr>
          <w:rFonts w:ascii="Arial" w:eastAsia="Times New Roman" w:hAnsi="Arial" w:cs="Arial"/>
          <w:lang w:val="en-AU"/>
        </w:rPr>
        <w:t xml:space="preserve"> Officials are not permitted</w:t>
      </w:r>
      <w:r w:rsidRPr="00E66604">
        <w:rPr>
          <w:rFonts w:ascii="Arial" w:eastAsia="Times New Roman" w:hAnsi="Arial" w:cs="Arial"/>
          <w:lang w:val="en-AU"/>
        </w:rPr>
        <w:t xml:space="preserve"> onto the field until a </w:t>
      </w:r>
      <w:r>
        <w:rPr>
          <w:rFonts w:ascii="Arial" w:eastAsia="Times New Roman" w:hAnsi="Arial" w:cs="Arial"/>
          <w:lang w:val="en-AU"/>
        </w:rPr>
        <w:t xml:space="preserve">result </w:t>
      </w:r>
      <w:r w:rsidRPr="00E66604">
        <w:rPr>
          <w:rFonts w:ascii="Arial" w:eastAsia="Times New Roman" w:hAnsi="Arial" w:cs="Arial"/>
          <w:lang w:val="en-AU"/>
        </w:rPr>
        <w:t xml:space="preserve">has been achieved.  </w:t>
      </w:r>
    </w:p>
    <w:p w14:paraId="12BCEFCA" w14:textId="77777777" w:rsidR="00666A74" w:rsidRPr="00E66604" w:rsidRDefault="00666A74" w:rsidP="00666A74">
      <w:pPr>
        <w:pStyle w:val="ListParagraph"/>
        <w:numPr>
          <w:ilvl w:val="0"/>
          <w:numId w:val="24"/>
        </w:numPr>
        <w:autoSpaceDE w:val="0"/>
        <w:autoSpaceDN w:val="0"/>
        <w:adjustRightInd w:val="0"/>
        <w:spacing w:before="120" w:after="120"/>
        <w:jc w:val="both"/>
        <w:rPr>
          <w:rFonts w:ascii="Arial" w:hAnsi="Arial" w:cs="Arial"/>
        </w:rPr>
      </w:pPr>
      <w:r w:rsidRPr="00E66604">
        <w:rPr>
          <w:rFonts w:ascii="Arial" w:hAnsi="Arial" w:cs="Arial"/>
        </w:rPr>
        <w:t>If, through the fault of a Team / Club, the taking of kicks from the penalty mark cannot be completed</w:t>
      </w:r>
      <w:r>
        <w:rPr>
          <w:rFonts w:ascii="Arial" w:hAnsi="Arial" w:cs="Arial"/>
        </w:rPr>
        <w:t>,</w:t>
      </w:r>
      <w:r w:rsidRPr="00E66604">
        <w:rPr>
          <w:rFonts w:ascii="Arial" w:hAnsi="Arial" w:cs="Arial"/>
        </w:rPr>
        <w:t xml:space="preserve"> the Match will be deemed </w:t>
      </w:r>
      <w:r>
        <w:rPr>
          <w:rFonts w:ascii="Arial" w:hAnsi="Arial" w:cs="Arial"/>
        </w:rPr>
        <w:t xml:space="preserve">a forfeit </w:t>
      </w:r>
      <w:r>
        <w:rPr>
          <w:rFonts w:ascii="Arial" w:hAnsi="Arial" w:cs="Arial"/>
          <w:bCs/>
        </w:rPr>
        <w:t xml:space="preserve">by </w:t>
      </w:r>
      <w:r w:rsidRPr="00E66604">
        <w:rPr>
          <w:rFonts w:ascii="Arial" w:hAnsi="Arial" w:cs="Arial"/>
          <w:bCs/>
        </w:rPr>
        <w:t>the Team / Club responsible</w:t>
      </w:r>
      <w:r>
        <w:rPr>
          <w:rFonts w:ascii="Arial" w:hAnsi="Arial" w:cs="Arial"/>
          <w:bCs/>
        </w:rPr>
        <w:t>.</w:t>
      </w:r>
    </w:p>
    <w:p w14:paraId="7547CBA1" w14:textId="77777777" w:rsidR="00CC1E32" w:rsidRPr="00BB4C9E" w:rsidRDefault="00BB4C9E" w:rsidP="00FE6B90">
      <w:pPr>
        <w:pStyle w:val="Heading2"/>
        <w:keepNext w:val="0"/>
        <w:keepLines w:val="0"/>
        <w:numPr>
          <w:ilvl w:val="0"/>
          <w:numId w:val="58"/>
        </w:numPr>
        <w:tabs>
          <w:tab w:val="clear" w:pos="3787"/>
        </w:tabs>
        <w:autoSpaceDE w:val="0"/>
        <w:autoSpaceDN w:val="0"/>
        <w:adjustRightInd w:val="0"/>
        <w:spacing w:before="120" w:after="120" w:line="276" w:lineRule="auto"/>
        <w:ind w:left="426"/>
        <w:jc w:val="both"/>
        <w:rPr>
          <w:rFonts w:ascii="Arial" w:hAnsi="Arial" w:cs="Arial"/>
          <w:b/>
          <w:i w:val="0"/>
          <w:color w:val="548DD4" w:themeColor="text2" w:themeTint="99"/>
          <w:szCs w:val="22"/>
        </w:rPr>
      </w:pPr>
      <w:bookmarkStart w:id="69" w:name="_Toc384809743"/>
      <w:bookmarkEnd w:id="68"/>
      <w:r w:rsidRPr="00BB4C9E">
        <w:rPr>
          <w:rFonts w:ascii="Arial" w:hAnsi="Arial" w:cs="Arial"/>
          <w:b/>
          <w:i w:val="0"/>
          <w:color w:val="548DD4" w:themeColor="text2" w:themeTint="99"/>
          <w:szCs w:val="22"/>
        </w:rPr>
        <w:t>Colours</w:t>
      </w:r>
      <w:bookmarkEnd w:id="69"/>
    </w:p>
    <w:p w14:paraId="5E5BE8FB" w14:textId="77777777" w:rsidR="00666A74" w:rsidRPr="00E66604" w:rsidRDefault="00666A74" w:rsidP="00666A74">
      <w:pPr>
        <w:pStyle w:val="ListParagraph"/>
        <w:numPr>
          <w:ilvl w:val="0"/>
          <w:numId w:val="21"/>
        </w:numPr>
        <w:tabs>
          <w:tab w:val="left" w:pos="993"/>
          <w:tab w:val="left" w:pos="3762"/>
          <w:tab w:val="left" w:pos="5202"/>
        </w:tabs>
        <w:spacing w:before="120" w:after="120"/>
        <w:ind w:left="714" w:hanging="357"/>
        <w:jc w:val="both"/>
        <w:rPr>
          <w:rFonts w:ascii="Arial" w:eastAsia="Times New Roman" w:hAnsi="Arial" w:cs="Arial"/>
          <w:lang w:val="en-GB"/>
        </w:rPr>
      </w:pPr>
      <w:bookmarkStart w:id="70" w:name="_Toc384809744"/>
      <w:r w:rsidRPr="00E66604">
        <w:rPr>
          <w:rFonts w:ascii="Arial" w:eastAsia="Times New Roman" w:hAnsi="Arial" w:cs="Arial"/>
          <w:lang w:val="en-GB"/>
        </w:rPr>
        <w:t>Where</w:t>
      </w:r>
      <w:r>
        <w:rPr>
          <w:rFonts w:ascii="Arial" w:eastAsia="Times New Roman" w:hAnsi="Arial" w:cs="Arial"/>
          <w:lang w:val="en-GB"/>
        </w:rPr>
        <w:t>,</w:t>
      </w:r>
      <w:r w:rsidRPr="00E66604">
        <w:rPr>
          <w:rFonts w:ascii="Arial" w:eastAsia="Times New Roman" w:hAnsi="Arial" w:cs="Arial"/>
          <w:lang w:val="en-GB"/>
        </w:rPr>
        <w:t xml:space="preserve"> in the opinion of the </w:t>
      </w:r>
      <w:r>
        <w:rPr>
          <w:rFonts w:ascii="Arial" w:eastAsia="Times New Roman" w:hAnsi="Arial" w:cs="Arial"/>
          <w:lang w:val="en-GB"/>
        </w:rPr>
        <w:t>R</w:t>
      </w:r>
      <w:r w:rsidRPr="00E66604">
        <w:rPr>
          <w:rFonts w:ascii="Arial" w:eastAsia="Times New Roman" w:hAnsi="Arial" w:cs="Arial"/>
          <w:lang w:val="en-GB"/>
        </w:rPr>
        <w:t>eferee</w:t>
      </w:r>
      <w:r>
        <w:rPr>
          <w:rFonts w:ascii="Arial" w:eastAsia="Times New Roman" w:hAnsi="Arial" w:cs="Arial"/>
          <w:lang w:val="en-GB"/>
        </w:rPr>
        <w:t>, there is a clash of playing strip</w:t>
      </w:r>
      <w:r w:rsidRPr="00E66604">
        <w:rPr>
          <w:rFonts w:ascii="Arial" w:eastAsia="Times New Roman" w:hAnsi="Arial" w:cs="Arial"/>
          <w:lang w:val="en-GB"/>
        </w:rPr>
        <w:t xml:space="preserve">, </w:t>
      </w:r>
      <w:r>
        <w:rPr>
          <w:rFonts w:ascii="Arial" w:eastAsia="Times New Roman" w:hAnsi="Arial" w:cs="Arial"/>
          <w:lang w:val="en-GB"/>
        </w:rPr>
        <w:t>the home T</w:t>
      </w:r>
      <w:r w:rsidRPr="00E66604">
        <w:rPr>
          <w:rFonts w:ascii="Arial" w:eastAsia="Times New Roman" w:hAnsi="Arial" w:cs="Arial"/>
          <w:lang w:val="en-GB"/>
        </w:rPr>
        <w:t>eam must change</w:t>
      </w:r>
      <w:r>
        <w:rPr>
          <w:rFonts w:ascii="Arial" w:eastAsia="Times New Roman" w:hAnsi="Arial" w:cs="Arial"/>
          <w:lang w:val="en-GB"/>
        </w:rPr>
        <w:t xml:space="preserve"> its playing strip.</w:t>
      </w:r>
    </w:p>
    <w:p w14:paraId="0705CB04" w14:textId="77777777" w:rsidR="00666A74" w:rsidRPr="00E66604" w:rsidRDefault="00666A74" w:rsidP="00666A74">
      <w:pPr>
        <w:pStyle w:val="ListParagraph"/>
        <w:numPr>
          <w:ilvl w:val="0"/>
          <w:numId w:val="21"/>
        </w:numPr>
        <w:tabs>
          <w:tab w:val="left" w:pos="993"/>
          <w:tab w:val="left" w:pos="3762"/>
          <w:tab w:val="left" w:pos="5202"/>
        </w:tabs>
        <w:spacing w:before="120" w:after="120"/>
        <w:ind w:left="714" w:hanging="357"/>
        <w:jc w:val="both"/>
        <w:rPr>
          <w:rFonts w:ascii="Arial" w:eastAsia="Times New Roman" w:hAnsi="Arial" w:cs="Arial"/>
          <w:lang w:val="en-GB"/>
        </w:rPr>
      </w:pPr>
      <w:r w:rsidRPr="00E66604">
        <w:rPr>
          <w:rFonts w:ascii="Arial" w:eastAsia="Times New Roman" w:hAnsi="Arial" w:cs="Arial"/>
          <w:lang w:val="en-GB"/>
        </w:rPr>
        <w:t xml:space="preserve">The </w:t>
      </w:r>
      <w:r>
        <w:rPr>
          <w:rFonts w:ascii="Arial" w:eastAsia="Times New Roman" w:hAnsi="Arial" w:cs="Arial"/>
          <w:lang w:val="en-GB"/>
        </w:rPr>
        <w:t>h</w:t>
      </w:r>
      <w:r w:rsidRPr="00E66604">
        <w:rPr>
          <w:rFonts w:ascii="Arial" w:eastAsia="Times New Roman" w:hAnsi="Arial" w:cs="Arial"/>
          <w:lang w:val="en-GB"/>
        </w:rPr>
        <w:t xml:space="preserve">ome </w:t>
      </w:r>
      <w:r>
        <w:rPr>
          <w:rFonts w:ascii="Arial" w:eastAsia="Times New Roman" w:hAnsi="Arial" w:cs="Arial"/>
          <w:lang w:val="en-GB"/>
        </w:rPr>
        <w:t>T</w:t>
      </w:r>
      <w:r w:rsidRPr="00E66604">
        <w:rPr>
          <w:rFonts w:ascii="Arial" w:eastAsia="Times New Roman" w:hAnsi="Arial" w:cs="Arial"/>
          <w:lang w:val="en-GB"/>
        </w:rPr>
        <w:t>eam is</w:t>
      </w:r>
      <w:r w:rsidR="002016E7">
        <w:rPr>
          <w:rFonts w:ascii="Arial" w:eastAsia="Times New Roman" w:hAnsi="Arial" w:cs="Arial"/>
          <w:lang w:val="en-GB"/>
        </w:rPr>
        <w:t xml:space="preserve"> the</w:t>
      </w:r>
      <w:r w:rsidRPr="00E66604">
        <w:rPr>
          <w:rFonts w:ascii="Arial" w:eastAsia="Times New Roman" w:hAnsi="Arial" w:cs="Arial"/>
          <w:lang w:val="en-GB"/>
        </w:rPr>
        <w:t xml:space="preserve"> first </w:t>
      </w:r>
      <w:r>
        <w:rPr>
          <w:rFonts w:ascii="Arial" w:eastAsia="Times New Roman" w:hAnsi="Arial" w:cs="Arial"/>
          <w:lang w:val="en-GB"/>
        </w:rPr>
        <w:t>T</w:t>
      </w:r>
      <w:r w:rsidRPr="00E66604">
        <w:rPr>
          <w:rFonts w:ascii="Arial" w:eastAsia="Times New Roman" w:hAnsi="Arial" w:cs="Arial"/>
          <w:lang w:val="en-GB"/>
        </w:rPr>
        <w:t xml:space="preserve">eam indicated in </w:t>
      </w:r>
      <w:r>
        <w:rPr>
          <w:rFonts w:ascii="Arial" w:eastAsia="Times New Roman" w:hAnsi="Arial" w:cs="Arial"/>
          <w:lang w:val="en-GB"/>
        </w:rPr>
        <w:t xml:space="preserve">a </w:t>
      </w:r>
      <w:r w:rsidRPr="00E66604">
        <w:rPr>
          <w:rFonts w:ascii="Arial" w:eastAsia="Times New Roman" w:hAnsi="Arial" w:cs="Arial"/>
          <w:lang w:val="en-GB"/>
        </w:rPr>
        <w:t xml:space="preserve">draw unless otherwise advised by </w:t>
      </w:r>
      <w:r w:rsidR="00933124">
        <w:rPr>
          <w:rFonts w:ascii="Arial" w:eastAsia="Times New Roman" w:hAnsi="Arial" w:cs="Arial"/>
          <w:lang w:val="en-GB"/>
        </w:rPr>
        <w:t>the Competition Coordinator</w:t>
      </w:r>
      <w:r w:rsidRPr="00E66604">
        <w:rPr>
          <w:rFonts w:ascii="Arial" w:eastAsia="Times New Roman" w:hAnsi="Arial" w:cs="Arial"/>
          <w:lang w:val="en-GB"/>
        </w:rPr>
        <w:t xml:space="preserve">. </w:t>
      </w:r>
    </w:p>
    <w:p w14:paraId="044A062A" w14:textId="77777777" w:rsidR="00666A74" w:rsidRPr="00E66604" w:rsidRDefault="00666A74" w:rsidP="00666A74">
      <w:pPr>
        <w:pStyle w:val="ListParagraph"/>
        <w:numPr>
          <w:ilvl w:val="0"/>
          <w:numId w:val="21"/>
        </w:numPr>
        <w:tabs>
          <w:tab w:val="left" w:pos="993"/>
          <w:tab w:val="left" w:pos="3762"/>
          <w:tab w:val="left" w:pos="5202"/>
        </w:tabs>
        <w:spacing w:before="120" w:after="120"/>
        <w:ind w:left="714" w:hanging="357"/>
        <w:jc w:val="both"/>
        <w:rPr>
          <w:rFonts w:ascii="Arial" w:eastAsia="Times New Roman" w:hAnsi="Arial" w:cs="Arial"/>
          <w:lang w:val="en-GB"/>
        </w:rPr>
      </w:pPr>
      <w:r w:rsidRPr="00E66604">
        <w:rPr>
          <w:rFonts w:ascii="Arial" w:eastAsia="Times New Roman" w:hAnsi="Arial" w:cs="Arial"/>
          <w:lang w:val="en-GB"/>
        </w:rPr>
        <w:t xml:space="preserve">All </w:t>
      </w:r>
      <w:r>
        <w:rPr>
          <w:rFonts w:ascii="Arial" w:eastAsia="Times New Roman" w:hAnsi="Arial" w:cs="Arial"/>
          <w:lang w:val="en-GB"/>
        </w:rPr>
        <w:t>T</w:t>
      </w:r>
      <w:r w:rsidRPr="00E66604">
        <w:rPr>
          <w:rFonts w:ascii="Arial" w:eastAsia="Times New Roman" w:hAnsi="Arial" w:cs="Arial"/>
          <w:lang w:val="en-GB"/>
        </w:rPr>
        <w:t xml:space="preserve">eams must wear numbered </w:t>
      </w:r>
      <w:r>
        <w:rPr>
          <w:rFonts w:ascii="Arial" w:eastAsia="Times New Roman" w:hAnsi="Arial" w:cs="Arial"/>
          <w:lang w:val="en-GB"/>
        </w:rPr>
        <w:t xml:space="preserve">playing </w:t>
      </w:r>
      <w:r w:rsidRPr="00E66604">
        <w:rPr>
          <w:rFonts w:ascii="Arial" w:eastAsia="Times New Roman" w:hAnsi="Arial" w:cs="Arial"/>
          <w:lang w:val="en-GB"/>
        </w:rPr>
        <w:t>strip with no duplication of numbers.</w:t>
      </w:r>
    </w:p>
    <w:p w14:paraId="26DB2518" w14:textId="77777777" w:rsidR="00874E5A" w:rsidRPr="00BB4C9E" w:rsidRDefault="00874E5A" w:rsidP="00FE6B90">
      <w:pPr>
        <w:pStyle w:val="Heading2"/>
        <w:keepNext w:val="0"/>
        <w:keepLines w:val="0"/>
        <w:numPr>
          <w:ilvl w:val="0"/>
          <w:numId w:val="59"/>
        </w:numPr>
        <w:tabs>
          <w:tab w:val="clear" w:pos="3787"/>
        </w:tabs>
        <w:autoSpaceDE w:val="0"/>
        <w:autoSpaceDN w:val="0"/>
        <w:adjustRightInd w:val="0"/>
        <w:spacing w:before="120" w:after="120" w:line="276" w:lineRule="auto"/>
        <w:ind w:left="426"/>
        <w:jc w:val="both"/>
        <w:rPr>
          <w:rFonts w:ascii="Arial" w:hAnsi="Arial" w:cs="Arial"/>
          <w:b/>
          <w:i w:val="0"/>
          <w:color w:val="548DD4" w:themeColor="text2" w:themeTint="99"/>
          <w:szCs w:val="22"/>
        </w:rPr>
      </w:pPr>
      <w:r w:rsidRPr="00BB4C9E">
        <w:rPr>
          <w:rFonts w:ascii="Arial" w:hAnsi="Arial" w:cs="Arial"/>
          <w:b/>
          <w:i w:val="0"/>
          <w:color w:val="548DD4" w:themeColor="text2" w:themeTint="99"/>
          <w:szCs w:val="22"/>
        </w:rPr>
        <w:t>Grounds</w:t>
      </w:r>
      <w:bookmarkEnd w:id="70"/>
    </w:p>
    <w:p w14:paraId="402AC729" w14:textId="77777777" w:rsidR="00666A74" w:rsidRPr="00E66604" w:rsidRDefault="00666A74" w:rsidP="00666A74">
      <w:pPr>
        <w:pStyle w:val="ListParagraph"/>
        <w:numPr>
          <w:ilvl w:val="0"/>
          <w:numId w:val="22"/>
        </w:numPr>
        <w:spacing w:before="120" w:after="120"/>
        <w:ind w:left="714" w:hanging="357"/>
        <w:jc w:val="both"/>
        <w:rPr>
          <w:rFonts w:ascii="Arial" w:eastAsia="Times New Roman" w:hAnsi="Arial" w:cs="Arial"/>
          <w:lang w:val="en-GB"/>
        </w:rPr>
      </w:pPr>
      <w:bookmarkStart w:id="71" w:name="_Toc384809745"/>
      <w:bookmarkStart w:id="72" w:name="_Toc338055530"/>
      <w:r w:rsidRPr="00E66604">
        <w:rPr>
          <w:rFonts w:ascii="Arial" w:eastAsia="Times New Roman" w:hAnsi="Arial" w:cs="Arial"/>
          <w:lang w:val="en-GB"/>
        </w:rPr>
        <w:t xml:space="preserve">All </w:t>
      </w:r>
      <w:r>
        <w:rPr>
          <w:rFonts w:ascii="Arial" w:eastAsia="Times New Roman" w:hAnsi="Arial" w:cs="Arial"/>
          <w:lang w:val="en-GB"/>
        </w:rPr>
        <w:t xml:space="preserve">Matches </w:t>
      </w:r>
      <w:r w:rsidRPr="00E66604">
        <w:rPr>
          <w:rFonts w:ascii="Arial" w:eastAsia="Times New Roman" w:hAnsi="Arial" w:cs="Arial"/>
          <w:lang w:val="en-GB"/>
        </w:rPr>
        <w:t>are to be played on suitably roped-off</w:t>
      </w:r>
      <w:r w:rsidR="002922A9">
        <w:rPr>
          <w:rFonts w:ascii="Arial" w:eastAsia="Times New Roman" w:hAnsi="Arial" w:cs="Arial"/>
          <w:lang w:val="en-GB"/>
        </w:rPr>
        <w:t>, line-</w:t>
      </w:r>
      <w:r w:rsidR="00D744D3">
        <w:rPr>
          <w:rFonts w:ascii="Arial" w:eastAsia="Times New Roman" w:hAnsi="Arial" w:cs="Arial"/>
          <w:lang w:val="en-GB"/>
        </w:rPr>
        <w:t>marked,</w:t>
      </w:r>
      <w:r w:rsidRPr="00E66604">
        <w:rPr>
          <w:rFonts w:ascii="Arial" w:eastAsia="Times New Roman" w:hAnsi="Arial" w:cs="Arial"/>
          <w:lang w:val="en-GB"/>
        </w:rPr>
        <w:t xml:space="preserve"> or enclosed grounds</w:t>
      </w:r>
      <w:r w:rsidR="003D06C1">
        <w:rPr>
          <w:rFonts w:ascii="Arial" w:eastAsia="Times New Roman" w:hAnsi="Arial" w:cs="Arial"/>
          <w:lang w:val="en-GB"/>
        </w:rPr>
        <w:t xml:space="preserve"> with approved suitable match lighting (min 100 lux)</w:t>
      </w:r>
      <w:r>
        <w:rPr>
          <w:rFonts w:ascii="Arial" w:eastAsia="Times New Roman" w:hAnsi="Arial" w:cs="Arial"/>
          <w:lang w:val="en-GB"/>
        </w:rPr>
        <w:t>.</w:t>
      </w:r>
    </w:p>
    <w:p w14:paraId="442747A3" w14:textId="77777777" w:rsidR="00666A74" w:rsidRPr="00E66604" w:rsidRDefault="00666A74" w:rsidP="00666A74">
      <w:pPr>
        <w:pStyle w:val="ListParagraph"/>
        <w:numPr>
          <w:ilvl w:val="0"/>
          <w:numId w:val="22"/>
        </w:numPr>
        <w:spacing w:before="120" w:after="120"/>
        <w:ind w:left="714" w:hanging="357"/>
        <w:jc w:val="both"/>
        <w:rPr>
          <w:rFonts w:ascii="Arial" w:eastAsia="Times New Roman" w:hAnsi="Arial" w:cs="Arial"/>
          <w:color w:val="FF0000"/>
          <w:lang w:val="en-GB"/>
        </w:rPr>
      </w:pPr>
      <w:r w:rsidRPr="00E66604">
        <w:rPr>
          <w:rFonts w:ascii="Arial" w:eastAsia="Times New Roman" w:hAnsi="Arial" w:cs="Arial"/>
          <w:lang w:val="en-GB"/>
        </w:rPr>
        <w:t xml:space="preserve">It shall be the responsibility of each Club to control their own spectators. For this purpose, </w:t>
      </w:r>
      <w:r w:rsidR="00D91436">
        <w:rPr>
          <w:rFonts w:ascii="Arial" w:eastAsia="Times New Roman" w:hAnsi="Arial" w:cs="Arial"/>
          <w:lang w:val="en-GB"/>
        </w:rPr>
        <w:t>one</w:t>
      </w:r>
      <w:r w:rsidRPr="00E66604">
        <w:rPr>
          <w:rFonts w:ascii="Arial" w:eastAsia="Times New Roman" w:hAnsi="Arial" w:cs="Arial"/>
          <w:lang w:val="en-GB"/>
        </w:rPr>
        <w:t xml:space="preserve"> </w:t>
      </w:r>
      <w:r w:rsidR="00D744D3">
        <w:rPr>
          <w:rFonts w:ascii="Arial" w:eastAsia="Times New Roman" w:hAnsi="Arial" w:cs="Arial"/>
          <w:lang w:val="en-GB"/>
        </w:rPr>
        <w:t>official</w:t>
      </w:r>
      <w:r w:rsidRPr="00E66604">
        <w:rPr>
          <w:rFonts w:ascii="Arial" w:eastAsia="Times New Roman" w:hAnsi="Arial" w:cs="Arial"/>
          <w:lang w:val="en-GB"/>
        </w:rPr>
        <w:t xml:space="preserve"> </w:t>
      </w:r>
      <w:r>
        <w:rPr>
          <w:rFonts w:ascii="Arial" w:eastAsia="Times New Roman" w:hAnsi="Arial" w:cs="Arial"/>
          <w:lang w:val="en-GB"/>
        </w:rPr>
        <w:t xml:space="preserve">(from each Club) </w:t>
      </w:r>
      <w:r w:rsidRPr="00E66604">
        <w:rPr>
          <w:rFonts w:ascii="Arial" w:eastAsia="Times New Roman" w:hAnsi="Arial" w:cs="Arial"/>
          <w:lang w:val="en-GB"/>
        </w:rPr>
        <w:t xml:space="preserve">must be present at all </w:t>
      </w:r>
      <w:r>
        <w:rPr>
          <w:rFonts w:ascii="Arial" w:eastAsia="Times New Roman" w:hAnsi="Arial" w:cs="Arial"/>
          <w:lang w:val="en-GB"/>
        </w:rPr>
        <w:t xml:space="preserve">of </w:t>
      </w:r>
      <w:r w:rsidRPr="00E66604">
        <w:rPr>
          <w:rFonts w:ascii="Arial" w:eastAsia="Times New Roman" w:hAnsi="Arial" w:cs="Arial"/>
          <w:lang w:val="en-GB"/>
        </w:rPr>
        <w:t xml:space="preserve">their </w:t>
      </w:r>
      <w:r>
        <w:rPr>
          <w:rFonts w:ascii="Arial" w:eastAsia="Times New Roman" w:hAnsi="Arial" w:cs="Arial"/>
          <w:lang w:val="en-GB"/>
        </w:rPr>
        <w:t>Club’s Matches</w:t>
      </w:r>
      <w:r w:rsidRPr="00E66604">
        <w:rPr>
          <w:rFonts w:ascii="Arial" w:eastAsia="Times New Roman" w:hAnsi="Arial" w:cs="Arial"/>
          <w:lang w:val="en-GB"/>
        </w:rPr>
        <w:t xml:space="preserve"> and </w:t>
      </w:r>
      <w:r>
        <w:rPr>
          <w:rFonts w:ascii="Arial" w:eastAsia="Times New Roman" w:hAnsi="Arial" w:cs="Arial"/>
          <w:lang w:val="en-GB"/>
        </w:rPr>
        <w:t xml:space="preserve">must </w:t>
      </w:r>
      <w:r w:rsidR="002016E7">
        <w:rPr>
          <w:rFonts w:ascii="Arial" w:eastAsia="Times New Roman" w:hAnsi="Arial" w:cs="Arial"/>
          <w:lang w:val="en-GB"/>
        </w:rPr>
        <w:t xml:space="preserve">be </w:t>
      </w:r>
      <w:r w:rsidRPr="00E66604">
        <w:rPr>
          <w:rFonts w:ascii="Arial" w:eastAsia="Times New Roman" w:hAnsi="Arial" w:cs="Arial"/>
          <w:lang w:val="en-GB"/>
        </w:rPr>
        <w:t xml:space="preserve">easily recognisable by wearing official’s vests. The Coach and Manager of a </w:t>
      </w:r>
      <w:r>
        <w:rPr>
          <w:rFonts w:ascii="Arial" w:eastAsia="Times New Roman" w:hAnsi="Arial" w:cs="Arial"/>
          <w:lang w:val="en-GB"/>
        </w:rPr>
        <w:t>T</w:t>
      </w:r>
      <w:r w:rsidRPr="00E66604">
        <w:rPr>
          <w:rFonts w:ascii="Arial" w:eastAsia="Times New Roman" w:hAnsi="Arial" w:cs="Arial"/>
          <w:lang w:val="en-GB"/>
        </w:rPr>
        <w:t xml:space="preserve">eam playing </w:t>
      </w:r>
      <w:r>
        <w:rPr>
          <w:rFonts w:ascii="Arial" w:eastAsia="Times New Roman" w:hAnsi="Arial" w:cs="Arial"/>
          <w:lang w:val="en-GB"/>
        </w:rPr>
        <w:t xml:space="preserve">will not </w:t>
      </w:r>
      <w:r w:rsidRPr="00E66604">
        <w:rPr>
          <w:rFonts w:ascii="Arial" w:eastAsia="Times New Roman" w:hAnsi="Arial" w:cs="Arial"/>
          <w:lang w:val="en-GB"/>
        </w:rPr>
        <w:t xml:space="preserve">be regarded as </w:t>
      </w:r>
      <w:r>
        <w:rPr>
          <w:rFonts w:ascii="Arial" w:eastAsia="Times New Roman" w:hAnsi="Arial" w:cs="Arial"/>
          <w:lang w:val="en-GB"/>
        </w:rPr>
        <w:t>O</w:t>
      </w:r>
      <w:r w:rsidRPr="00E66604">
        <w:rPr>
          <w:rFonts w:ascii="Arial" w:eastAsia="Times New Roman" w:hAnsi="Arial" w:cs="Arial"/>
          <w:lang w:val="en-GB"/>
        </w:rPr>
        <w:t xml:space="preserve">fficials for this purpose. </w:t>
      </w:r>
    </w:p>
    <w:p w14:paraId="31F40697" w14:textId="77777777" w:rsidR="00666A74" w:rsidRPr="00E66604" w:rsidRDefault="00666A74" w:rsidP="00666A74">
      <w:pPr>
        <w:pStyle w:val="ListParagraph"/>
        <w:numPr>
          <w:ilvl w:val="0"/>
          <w:numId w:val="22"/>
        </w:numPr>
        <w:spacing w:before="120" w:after="120"/>
        <w:ind w:left="714" w:hanging="357"/>
        <w:jc w:val="both"/>
        <w:rPr>
          <w:rFonts w:ascii="Arial" w:eastAsia="Times New Roman" w:hAnsi="Arial" w:cs="Arial"/>
          <w:color w:val="FF0000"/>
          <w:lang w:val="en-GB"/>
        </w:rPr>
      </w:pPr>
      <w:r w:rsidRPr="00E66604">
        <w:rPr>
          <w:rFonts w:ascii="Arial" w:eastAsia="Times New Roman" w:hAnsi="Arial" w:cs="Arial"/>
          <w:lang w:val="en-GB"/>
        </w:rPr>
        <w:t xml:space="preserve">The Referee has the authority to remove either a </w:t>
      </w:r>
      <w:r>
        <w:rPr>
          <w:rFonts w:ascii="Arial" w:eastAsia="Times New Roman" w:hAnsi="Arial" w:cs="Arial"/>
          <w:lang w:val="en-GB"/>
        </w:rPr>
        <w:t>P</w:t>
      </w:r>
      <w:r w:rsidRPr="00E66604">
        <w:rPr>
          <w:rFonts w:ascii="Arial" w:eastAsia="Times New Roman" w:hAnsi="Arial" w:cs="Arial"/>
          <w:lang w:val="en-GB"/>
        </w:rPr>
        <w:t xml:space="preserve">layer or </w:t>
      </w:r>
      <w:r>
        <w:rPr>
          <w:rFonts w:ascii="Arial" w:eastAsia="Times New Roman" w:hAnsi="Arial" w:cs="Arial"/>
          <w:lang w:val="en-GB"/>
        </w:rPr>
        <w:t>O</w:t>
      </w:r>
      <w:r w:rsidRPr="00E66604">
        <w:rPr>
          <w:rFonts w:ascii="Arial" w:eastAsia="Times New Roman" w:hAnsi="Arial" w:cs="Arial"/>
          <w:lang w:val="en-GB"/>
        </w:rPr>
        <w:t>fficial from the playing field</w:t>
      </w:r>
      <w:r>
        <w:rPr>
          <w:rFonts w:ascii="Arial" w:eastAsia="Times New Roman" w:hAnsi="Arial" w:cs="Arial"/>
          <w:lang w:val="en-GB"/>
        </w:rPr>
        <w:t>.</w:t>
      </w:r>
    </w:p>
    <w:p w14:paraId="79ADA88B" w14:textId="77777777" w:rsidR="00666A74" w:rsidRPr="00E66604" w:rsidRDefault="00666A74" w:rsidP="00666A74">
      <w:pPr>
        <w:pStyle w:val="ListParagraph"/>
        <w:numPr>
          <w:ilvl w:val="0"/>
          <w:numId w:val="22"/>
        </w:numPr>
        <w:spacing w:before="120" w:after="120"/>
        <w:ind w:left="714" w:hanging="357"/>
        <w:jc w:val="both"/>
        <w:rPr>
          <w:rFonts w:ascii="Arial" w:eastAsia="Times New Roman" w:hAnsi="Arial" w:cs="Arial"/>
          <w:lang w:val="en-GB"/>
        </w:rPr>
      </w:pPr>
      <w:r w:rsidRPr="00E66604">
        <w:rPr>
          <w:rFonts w:ascii="Arial" w:eastAsia="Times New Roman" w:hAnsi="Arial" w:cs="Arial"/>
          <w:lang w:val="en-GB"/>
        </w:rPr>
        <w:t xml:space="preserve">It is not permitted to charge an entry fee for spectators to any </w:t>
      </w:r>
      <w:r>
        <w:rPr>
          <w:rFonts w:ascii="Arial" w:eastAsia="Times New Roman" w:hAnsi="Arial" w:cs="Arial"/>
          <w:lang w:val="en-GB"/>
        </w:rPr>
        <w:t>M</w:t>
      </w:r>
      <w:r w:rsidRPr="00E66604">
        <w:rPr>
          <w:rFonts w:ascii="Arial" w:eastAsia="Times New Roman" w:hAnsi="Arial" w:cs="Arial"/>
          <w:lang w:val="en-GB"/>
        </w:rPr>
        <w:t xml:space="preserve">atch in the </w:t>
      </w:r>
      <w:r>
        <w:rPr>
          <w:rFonts w:ascii="Arial" w:eastAsia="Times New Roman" w:hAnsi="Arial" w:cs="Arial"/>
          <w:lang w:val="en-GB"/>
        </w:rPr>
        <w:t>C</w:t>
      </w:r>
      <w:r w:rsidRPr="00E66604">
        <w:rPr>
          <w:rFonts w:ascii="Arial" w:eastAsia="Times New Roman" w:hAnsi="Arial" w:cs="Arial"/>
          <w:lang w:val="en-GB"/>
        </w:rPr>
        <w:t>ompetition</w:t>
      </w:r>
      <w:r>
        <w:rPr>
          <w:rFonts w:ascii="Arial" w:eastAsia="Times New Roman" w:hAnsi="Arial" w:cs="Arial"/>
          <w:lang w:val="en-GB"/>
        </w:rPr>
        <w:t>.</w:t>
      </w:r>
    </w:p>
    <w:p w14:paraId="1627C699" w14:textId="77777777" w:rsidR="00CC792A" w:rsidRDefault="00666A74" w:rsidP="00666A74">
      <w:pPr>
        <w:pStyle w:val="ListParagraph"/>
        <w:numPr>
          <w:ilvl w:val="0"/>
          <w:numId w:val="22"/>
        </w:numPr>
        <w:tabs>
          <w:tab w:val="left" w:pos="-720"/>
        </w:tabs>
        <w:suppressAutoHyphens/>
        <w:spacing w:before="120" w:after="120"/>
        <w:ind w:left="714" w:hanging="357"/>
        <w:jc w:val="both"/>
        <w:rPr>
          <w:rFonts w:ascii="Arial" w:eastAsia="Times New Roman" w:hAnsi="Arial" w:cs="Arial"/>
          <w:lang w:val="en-AU"/>
        </w:rPr>
      </w:pPr>
      <w:r w:rsidRPr="00E66604">
        <w:rPr>
          <w:rFonts w:ascii="Arial" w:eastAsia="Times New Roman" w:hAnsi="Arial" w:cs="Arial"/>
          <w:lang w:val="en-AU"/>
        </w:rPr>
        <w:t>By nominating teams</w:t>
      </w:r>
      <w:r>
        <w:rPr>
          <w:rFonts w:ascii="Arial" w:eastAsia="Times New Roman" w:hAnsi="Arial" w:cs="Arial"/>
          <w:lang w:val="en-AU"/>
        </w:rPr>
        <w:t>,</w:t>
      </w:r>
      <w:r w:rsidRPr="00E66604">
        <w:rPr>
          <w:rFonts w:ascii="Arial" w:eastAsia="Times New Roman" w:hAnsi="Arial" w:cs="Arial"/>
          <w:lang w:val="en-AU"/>
        </w:rPr>
        <w:t xml:space="preserve"> </w:t>
      </w:r>
      <w:r w:rsidR="00933124">
        <w:rPr>
          <w:rFonts w:ascii="Arial" w:eastAsia="Times New Roman" w:hAnsi="Arial" w:cs="Arial"/>
          <w:lang w:val="en-AU"/>
        </w:rPr>
        <w:t>Clubs</w:t>
      </w:r>
      <w:r w:rsidRPr="00E66604">
        <w:rPr>
          <w:rFonts w:ascii="Arial" w:eastAsia="Times New Roman" w:hAnsi="Arial" w:cs="Arial"/>
          <w:lang w:val="en-AU"/>
        </w:rPr>
        <w:t xml:space="preserve"> accept responsibility to ensure amenities are provided at all grounds where </w:t>
      </w:r>
      <w:r>
        <w:rPr>
          <w:rFonts w:ascii="Arial" w:eastAsia="Times New Roman" w:hAnsi="Arial" w:cs="Arial"/>
          <w:lang w:val="en-AU"/>
        </w:rPr>
        <w:t>M</w:t>
      </w:r>
      <w:r w:rsidRPr="00E66604">
        <w:rPr>
          <w:rFonts w:ascii="Arial" w:eastAsia="Times New Roman" w:hAnsi="Arial" w:cs="Arial"/>
          <w:lang w:val="en-AU"/>
        </w:rPr>
        <w:t>atches are played</w:t>
      </w:r>
      <w:r w:rsidR="0068486F">
        <w:rPr>
          <w:rFonts w:ascii="Arial" w:eastAsia="Times New Roman" w:hAnsi="Arial" w:cs="Arial"/>
          <w:lang w:val="en-AU"/>
        </w:rPr>
        <w:t>.</w:t>
      </w:r>
    </w:p>
    <w:p w14:paraId="0EFA96DB" w14:textId="77777777" w:rsidR="00666A74" w:rsidRPr="00E66604" w:rsidRDefault="00CC792A" w:rsidP="00666A74">
      <w:pPr>
        <w:pStyle w:val="ListParagraph"/>
        <w:numPr>
          <w:ilvl w:val="0"/>
          <w:numId w:val="22"/>
        </w:numPr>
        <w:tabs>
          <w:tab w:val="left" w:pos="-720"/>
        </w:tabs>
        <w:suppressAutoHyphens/>
        <w:spacing w:before="120" w:after="120"/>
        <w:ind w:left="714" w:hanging="357"/>
        <w:jc w:val="both"/>
        <w:rPr>
          <w:rFonts w:ascii="Arial" w:eastAsia="Times New Roman" w:hAnsi="Arial" w:cs="Arial"/>
          <w:lang w:val="en-AU"/>
        </w:rPr>
      </w:pPr>
      <w:r>
        <w:rPr>
          <w:rFonts w:ascii="Arial" w:eastAsia="Times New Roman" w:hAnsi="Arial" w:cs="Arial"/>
          <w:lang w:val="en-AU"/>
        </w:rPr>
        <w:t>GDSFA will pay the Match Officials</w:t>
      </w:r>
      <w:r w:rsidR="0068486F">
        <w:rPr>
          <w:rFonts w:ascii="Arial" w:eastAsia="Times New Roman" w:hAnsi="Arial" w:cs="Arial"/>
          <w:lang w:val="en-AU"/>
        </w:rPr>
        <w:t>.</w:t>
      </w:r>
    </w:p>
    <w:p w14:paraId="3E79F6AC" w14:textId="77777777" w:rsidR="008E15A6" w:rsidRPr="008E15A6" w:rsidRDefault="00874E5A" w:rsidP="00FE6B90">
      <w:pPr>
        <w:pStyle w:val="Heading2"/>
        <w:keepNext w:val="0"/>
        <w:keepLines w:val="0"/>
        <w:numPr>
          <w:ilvl w:val="0"/>
          <w:numId w:val="59"/>
        </w:numPr>
        <w:tabs>
          <w:tab w:val="clear" w:pos="3787"/>
        </w:tabs>
        <w:autoSpaceDE w:val="0"/>
        <w:autoSpaceDN w:val="0"/>
        <w:adjustRightInd w:val="0"/>
        <w:spacing w:before="120" w:after="120" w:line="276" w:lineRule="auto"/>
        <w:ind w:left="426"/>
        <w:jc w:val="both"/>
        <w:rPr>
          <w:rFonts w:ascii="Arial" w:hAnsi="Arial" w:cs="Arial"/>
          <w:b/>
          <w:i w:val="0"/>
          <w:color w:val="548DD4" w:themeColor="text2" w:themeTint="99"/>
          <w:szCs w:val="22"/>
          <w:lang w:val="en-US"/>
        </w:rPr>
      </w:pPr>
      <w:r w:rsidRPr="00BB4C9E">
        <w:rPr>
          <w:rFonts w:ascii="Arial" w:hAnsi="Arial" w:cs="Arial"/>
          <w:b/>
          <w:i w:val="0"/>
          <w:color w:val="548DD4" w:themeColor="text2" w:themeTint="99"/>
          <w:szCs w:val="22"/>
          <w:lang w:val="en-US"/>
        </w:rPr>
        <w:lastRenderedPageBreak/>
        <w:t>Wet Weather Cancellation</w:t>
      </w:r>
      <w:bookmarkEnd w:id="71"/>
      <w:r w:rsidR="008E15A6">
        <w:rPr>
          <w:rFonts w:ascii="Arial" w:hAnsi="Arial" w:cs="Arial"/>
          <w:b/>
          <w:i w:val="0"/>
          <w:color w:val="548DD4" w:themeColor="text2" w:themeTint="99"/>
          <w:szCs w:val="22"/>
          <w:lang w:val="en-US"/>
        </w:rPr>
        <w:t>s</w:t>
      </w:r>
    </w:p>
    <w:p w14:paraId="67F8F747" w14:textId="77777777" w:rsidR="00933124" w:rsidRDefault="00666A74" w:rsidP="00666A74">
      <w:pPr>
        <w:pStyle w:val="ListParagraph"/>
        <w:numPr>
          <w:ilvl w:val="0"/>
          <w:numId w:val="39"/>
        </w:numPr>
        <w:spacing w:before="120" w:after="120"/>
        <w:jc w:val="both"/>
        <w:rPr>
          <w:rFonts w:ascii="Arial" w:eastAsia="Times New Roman" w:hAnsi="Arial" w:cs="Arial"/>
          <w:lang w:val="en-GB"/>
        </w:rPr>
      </w:pPr>
      <w:bookmarkStart w:id="73" w:name="_Toc338055532"/>
      <w:bookmarkStart w:id="74" w:name="_Toc384809746"/>
      <w:bookmarkEnd w:id="72"/>
      <w:r w:rsidRPr="00E66604">
        <w:rPr>
          <w:rFonts w:ascii="Arial" w:eastAsia="Times New Roman" w:hAnsi="Arial" w:cs="Arial"/>
          <w:lang w:val="en-GB"/>
        </w:rPr>
        <w:t>Should a ground be considered unplayable for any reason</w:t>
      </w:r>
      <w:r>
        <w:rPr>
          <w:rFonts w:ascii="Arial" w:eastAsia="Times New Roman" w:hAnsi="Arial" w:cs="Arial"/>
          <w:lang w:val="en-GB"/>
        </w:rPr>
        <w:t>,</w:t>
      </w:r>
      <w:r w:rsidRPr="00E66604">
        <w:rPr>
          <w:rFonts w:ascii="Arial" w:eastAsia="Times New Roman" w:hAnsi="Arial" w:cs="Arial"/>
          <w:lang w:val="en-GB"/>
        </w:rPr>
        <w:t xml:space="preserve"> the home/host </w:t>
      </w:r>
      <w:r w:rsidR="00933124">
        <w:rPr>
          <w:rFonts w:ascii="Arial" w:eastAsia="Times New Roman" w:hAnsi="Arial" w:cs="Arial"/>
          <w:lang w:val="en-GB"/>
        </w:rPr>
        <w:t>Club</w:t>
      </w:r>
      <w:r w:rsidRPr="00E66604">
        <w:rPr>
          <w:rFonts w:ascii="Arial" w:eastAsia="Times New Roman" w:hAnsi="Arial" w:cs="Arial"/>
          <w:lang w:val="en-GB"/>
        </w:rPr>
        <w:t xml:space="preserve"> will immediately contact the </w:t>
      </w:r>
      <w:r w:rsidR="00A066F2">
        <w:rPr>
          <w:rFonts w:ascii="Arial" w:eastAsia="Times New Roman" w:hAnsi="Arial" w:cs="Arial"/>
          <w:lang w:val="en-GB"/>
        </w:rPr>
        <w:t>Competition Coordinator</w:t>
      </w:r>
      <w:r w:rsidRPr="00E66604">
        <w:rPr>
          <w:rFonts w:ascii="Arial" w:eastAsia="Times New Roman" w:hAnsi="Arial" w:cs="Arial"/>
          <w:lang w:val="en-GB"/>
        </w:rPr>
        <w:t xml:space="preserve"> and a decision will then be made whether the </w:t>
      </w:r>
      <w:r>
        <w:rPr>
          <w:rFonts w:ascii="Arial" w:eastAsia="Times New Roman" w:hAnsi="Arial" w:cs="Arial"/>
          <w:lang w:val="en-GB"/>
        </w:rPr>
        <w:t>M</w:t>
      </w:r>
      <w:r w:rsidRPr="00E66604">
        <w:rPr>
          <w:rFonts w:ascii="Arial" w:eastAsia="Times New Roman" w:hAnsi="Arial" w:cs="Arial"/>
          <w:lang w:val="en-GB"/>
        </w:rPr>
        <w:t xml:space="preserve">atch is deferred or moved to another venue and/or time.  The Competition Coordinator will then take the necessary steps to advise both </w:t>
      </w:r>
      <w:r w:rsidR="00933124">
        <w:rPr>
          <w:rFonts w:ascii="Arial" w:eastAsia="Times New Roman" w:hAnsi="Arial" w:cs="Arial"/>
          <w:lang w:val="en-GB"/>
        </w:rPr>
        <w:t>Clubs</w:t>
      </w:r>
      <w:r w:rsidRPr="00E66604">
        <w:rPr>
          <w:rFonts w:ascii="Arial" w:eastAsia="Times New Roman" w:hAnsi="Arial" w:cs="Arial"/>
          <w:lang w:val="en-GB"/>
        </w:rPr>
        <w:t xml:space="preserve"> involved and the appointed Referees</w:t>
      </w:r>
      <w:r>
        <w:rPr>
          <w:rFonts w:ascii="Arial" w:eastAsia="Times New Roman" w:hAnsi="Arial" w:cs="Arial"/>
          <w:lang w:val="en-GB"/>
        </w:rPr>
        <w:t>.</w:t>
      </w:r>
      <w:r w:rsidR="00933124">
        <w:rPr>
          <w:rFonts w:ascii="Arial" w:eastAsia="Times New Roman" w:hAnsi="Arial" w:cs="Arial"/>
          <w:lang w:val="en-GB"/>
        </w:rPr>
        <w:t xml:space="preserve"> </w:t>
      </w:r>
    </w:p>
    <w:p w14:paraId="553353FB" w14:textId="77777777" w:rsidR="00666A74" w:rsidRDefault="00933124" w:rsidP="00666A74">
      <w:pPr>
        <w:pStyle w:val="ListParagraph"/>
        <w:numPr>
          <w:ilvl w:val="0"/>
          <w:numId w:val="39"/>
        </w:numPr>
        <w:spacing w:before="120" w:after="120"/>
        <w:jc w:val="both"/>
        <w:rPr>
          <w:rFonts w:ascii="Arial" w:eastAsia="Times New Roman" w:hAnsi="Arial" w:cs="Arial"/>
          <w:lang w:val="en-GB"/>
        </w:rPr>
      </w:pPr>
      <w:r>
        <w:rPr>
          <w:rFonts w:ascii="Arial" w:eastAsia="Times New Roman" w:hAnsi="Arial" w:cs="Arial"/>
          <w:lang w:val="en-GB"/>
        </w:rPr>
        <w:t>The decision of the Competition Coordinator is final.</w:t>
      </w:r>
    </w:p>
    <w:p w14:paraId="2D29A152" w14:textId="77777777" w:rsidR="008E15A6" w:rsidRDefault="008E15A6" w:rsidP="00FE6B90">
      <w:pPr>
        <w:pStyle w:val="Heading2"/>
        <w:keepNext w:val="0"/>
        <w:keepLines w:val="0"/>
        <w:numPr>
          <w:ilvl w:val="0"/>
          <w:numId w:val="59"/>
        </w:numPr>
        <w:tabs>
          <w:tab w:val="clear" w:pos="3787"/>
        </w:tabs>
        <w:autoSpaceDE w:val="0"/>
        <w:autoSpaceDN w:val="0"/>
        <w:adjustRightInd w:val="0"/>
        <w:spacing w:before="120" w:after="120" w:line="276" w:lineRule="auto"/>
        <w:ind w:left="426"/>
        <w:jc w:val="both"/>
        <w:rPr>
          <w:rFonts w:ascii="Arial" w:hAnsi="Arial" w:cs="Arial"/>
          <w:b/>
          <w:i w:val="0"/>
          <w:color w:val="548DD4" w:themeColor="text2" w:themeTint="99"/>
          <w:szCs w:val="22"/>
        </w:rPr>
      </w:pPr>
      <w:r>
        <w:rPr>
          <w:rFonts w:ascii="Arial" w:hAnsi="Arial" w:cs="Arial"/>
          <w:b/>
          <w:i w:val="0"/>
          <w:color w:val="548DD4" w:themeColor="text2" w:themeTint="99"/>
          <w:szCs w:val="22"/>
        </w:rPr>
        <w:t>Postp</w:t>
      </w:r>
      <w:r w:rsidR="00466E11">
        <w:rPr>
          <w:rFonts w:ascii="Arial" w:hAnsi="Arial" w:cs="Arial"/>
          <w:b/>
          <w:i w:val="0"/>
          <w:color w:val="548DD4" w:themeColor="text2" w:themeTint="99"/>
          <w:szCs w:val="22"/>
        </w:rPr>
        <w:t xml:space="preserve">oned </w:t>
      </w:r>
      <w:r>
        <w:rPr>
          <w:rFonts w:ascii="Arial" w:hAnsi="Arial" w:cs="Arial"/>
          <w:b/>
          <w:i w:val="0"/>
          <w:color w:val="548DD4" w:themeColor="text2" w:themeTint="99"/>
          <w:szCs w:val="22"/>
        </w:rPr>
        <w:t>Matches</w:t>
      </w:r>
      <w:r w:rsidR="00466E11">
        <w:rPr>
          <w:rFonts w:ascii="Arial" w:hAnsi="Arial" w:cs="Arial"/>
          <w:b/>
          <w:i w:val="0"/>
          <w:color w:val="548DD4" w:themeColor="text2" w:themeTint="99"/>
          <w:szCs w:val="22"/>
        </w:rPr>
        <w:t xml:space="preserve"> &amp; Fixture</w:t>
      </w:r>
      <w:r w:rsidR="00C16702">
        <w:rPr>
          <w:rFonts w:ascii="Arial" w:hAnsi="Arial" w:cs="Arial"/>
          <w:b/>
          <w:i w:val="0"/>
          <w:color w:val="548DD4" w:themeColor="text2" w:themeTint="99"/>
          <w:szCs w:val="22"/>
        </w:rPr>
        <w:t>s</w:t>
      </w:r>
    </w:p>
    <w:p w14:paraId="311E982A" w14:textId="77777777" w:rsidR="00C16702" w:rsidRDefault="00666A74" w:rsidP="00666A74">
      <w:pPr>
        <w:numPr>
          <w:ilvl w:val="0"/>
          <w:numId w:val="61"/>
        </w:numPr>
        <w:spacing w:before="120" w:after="0"/>
        <w:ind w:left="709"/>
        <w:contextualSpacing/>
        <w:jc w:val="both"/>
        <w:rPr>
          <w:rFonts w:ascii="Arial" w:hAnsi="Arial" w:cs="Arial"/>
        </w:rPr>
      </w:pPr>
      <w:r w:rsidRPr="00666A74">
        <w:rPr>
          <w:rFonts w:ascii="Arial" w:hAnsi="Arial" w:cs="Arial"/>
        </w:rPr>
        <w:t xml:space="preserve">After the commencement of the Match, should play be postponed due to serious injury that requires a Player to be removed from the venue by ambulance, poor weather, failed lighting, the state of the pitch or any other reason as determined by the Referee (in his/her absolute discretion), and the Match cannot be completed in full, and </w:t>
      </w:r>
      <w:r w:rsidR="002B3A89">
        <w:rPr>
          <w:rFonts w:ascii="Arial" w:hAnsi="Arial" w:cs="Arial"/>
        </w:rPr>
        <w:t>GDSFA</w:t>
      </w:r>
      <w:r w:rsidRPr="00666A74">
        <w:rPr>
          <w:rFonts w:ascii="Arial" w:hAnsi="Arial" w:cs="Arial"/>
        </w:rPr>
        <w:t xml:space="preserve"> </w:t>
      </w:r>
      <w:r w:rsidR="00C16702">
        <w:rPr>
          <w:rFonts w:ascii="Arial" w:hAnsi="Arial" w:cs="Arial"/>
        </w:rPr>
        <w:t>can</w:t>
      </w:r>
      <w:r w:rsidRPr="00666A74">
        <w:rPr>
          <w:rFonts w:ascii="Arial" w:hAnsi="Arial" w:cs="Arial"/>
        </w:rPr>
        <w:t xml:space="preserve"> approve</w:t>
      </w:r>
      <w:r w:rsidR="00BA5F7B">
        <w:rPr>
          <w:rFonts w:ascii="Arial" w:hAnsi="Arial" w:cs="Arial"/>
        </w:rPr>
        <w:t xml:space="preserve"> the rescheduling of the Match.  </w:t>
      </w:r>
    </w:p>
    <w:p w14:paraId="7DC040C5" w14:textId="77777777" w:rsidR="00666A74" w:rsidRPr="00666A74" w:rsidRDefault="00BA5F7B" w:rsidP="00666A74">
      <w:pPr>
        <w:numPr>
          <w:ilvl w:val="0"/>
          <w:numId w:val="61"/>
        </w:numPr>
        <w:spacing w:before="120" w:after="0"/>
        <w:ind w:left="709"/>
        <w:contextualSpacing/>
        <w:jc w:val="both"/>
        <w:rPr>
          <w:rFonts w:ascii="Arial" w:hAnsi="Arial" w:cs="Arial"/>
        </w:rPr>
      </w:pPr>
      <w:r>
        <w:rPr>
          <w:rFonts w:ascii="Arial" w:hAnsi="Arial" w:cs="Arial"/>
        </w:rPr>
        <w:t xml:space="preserve">Rescheduling of postponed matches will only be considered if less than 75% </w:t>
      </w:r>
      <w:r w:rsidR="00E73584">
        <w:rPr>
          <w:rFonts w:ascii="Arial" w:hAnsi="Arial" w:cs="Arial"/>
        </w:rPr>
        <w:t xml:space="preserve">(68 minutes) </w:t>
      </w:r>
      <w:r>
        <w:rPr>
          <w:rFonts w:ascii="Arial" w:hAnsi="Arial" w:cs="Arial"/>
        </w:rPr>
        <w:t>of the match has been played</w:t>
      </w:r>
      <w:r w:rsidR="00E73584">
        <w:rPr>
          <w:rFonts w:ascii="Arial" w:hAnsi="Arial" w:cs="Arial"/>
        </w:rPr>
        <w:t>,</w:t>
      </w:r>
      <w:r>
        <w:rPr>
          <w:rFonts w:ascii="Arial" w:hAnsi="Arial" w:cs="Arial"/>
        </w:rPr>
        <w:t xml:space="preserve"> whereby the match</w:t>
      </w:r>
      <w:r w:rsidR="00666A74" w:rsidRPr="00666A74">
        <w:rPr>
          <w:rFonts w:ascii="Arial" w:hAnsi="Arial" w:cs="Arial"/>
        </w:rPr>
        <w:t xml:space="preserve"> will recommence at the minute at which play was interrupted rather than being replayed in full.  The following principles will apply to the rescheduled Match:</w:t>
      </w:r>
    </w:p>
    <w:p w14:paraId="5381CAA3" w14:textId="77777777" w:rsidR="00666A74" w:rsidRPr="00666A74" w:rsidRDefault="00666A74" w:rsidP="00666A74">
      <w:pPr>
        <w:numPr>
          <w:ilvl w:val="0"/>
          <w:numId w:val="60"/>
        </w:numPr>
        <w:spacing w:after="0"/>
        <w:ind w:left="1134" w:hanging="283"/>
        <w:contextualSpacing/>
        <w:jc w:val="both"/>
        <w:rPr>
          <w:rFonts w:ascii="Arial" w:hAnsi="Arial" w:cs="Arial"/>
        </w:rPr>
      </w:pPr>
      <w:r w:rsidRPr="00666A74">
        <w:rPr>
          <w:rFonts w:ascii="Arial" w:hAnsi="Arial" w:cs="Arial"/>
        </w:rPr>
        <w:t>The Match will recommence with the same Players on the pitch and substitutes available as when the Match was initially postponed unless a Player has received a suspension in Matches conducted between the postponed Match and the rescheduled Match;</w:t>
      </w:r>
    </w:p>
    <w:p w14:paraId="3547BFD5" w14:textId="77777777" w:rsidR="00666A74" w:rsidRPr="00666A74" w:rsidRDefault="00666A74" w:rsidP="00666A74">
      <w:pPr>
        <w:numPr>
          <w:ilvl w:val="0"/>
          <w:numId w:val="60"/>
        </w:numPr>
        <w:spacing w:after="0"/>
        <w:ind w:left="1134" w:hanging="283"/>
        <w:contextualSpacing/>
        <w:jc w:val="both"/>
        <w:rPr>
          <w:rFonts w:ascii="Arial" w:hAnsi="Arial" w:cs="Arial"/>
        </w:rPr>
      </w:pPr>
      <w:r w:rsidRPr="00666A74">
        <w:rPr>
          <w:rFonts w:ascii="Arial" w:hAnsi="Arial" w:cs="Arial"/>
        </w:rPr>
        <w:t>If a Player has received a Suspension in a Match conducted between the postponed Match and the rescheduled Match:</w:t>
      </w:r>
    </w:p>
    <w:p w14:paraId="1C972872" w14:textId="77777777" w:rsidR="00666A74" w:rsidRPr="00666A74" w:rsidRDefault="00666A74" w:rsidP="00666A74">
      <w:pPr>
        <w:numPr>
          <w:ilvl w:val="1"/>
          <w:numId w:val="60"/>
        </w:numPr>
        <w:spacing w:after="0"/>
        <w:contextualSpacing/>
        <w:jc w:val="both"/>
        <w:rPr>
          <w:rFonts w:ascii="Arial" w:hAnsi="Arial" w:cs="Arial"/>
        </w:rPr>
      </w:pPr>
      <w:r w:rsidRPr="00666A74">
        <w:rPr>
          <w:rFonts w:ascii="Arial" w:hAnsi="Arial" w:cs="Arial"/>
        </w:rPr>
        <w:t>That Player will not be eligible to participate in the rescheduled Match;</w:t>
      </w:r>
    </w:p>
    <w:p w14:paraId="6DF75DA0" w14:textId="77777777" w:rsidR="00666A74" w:rsidRPr="00666A74" w:rsidRDefault="00666A74" w:rsidP="00666A74">
      <w:pPr>
        <w:numPr>
          <w:ilvl w:val="1"/>
          <w:numId w:val="60"/>
        </w:numPr>
        <w:spacing w:after="0"/>
        <w:contextualSpacing/>
        <w:jc w:val="both"/>
        <w:rPr>
          <w:rFonts w:ascii="Arial" w:hAnsi="Arial" w:cs="Arial"/>
        </w:rPr>
      </w:pPr>
      <w:r w:rsidRPr="00666A74">
        <w:rPr>
          <w:rFonts w:ascii="Arial" w:hAnsi="Arial" w:cs="Arial"/>
        </w:rPr>
        <w:t>That Player will not be able to count the rescheduled Match towards the serving of any Fixture Suspension;</w:t>
      </w:r>
    </w:p>
    <w:p w14:paraId="45CFB684" w14:textId="77777777" w:rsidR="00666A74" w:rsidRPr="00666A74" w:rsidRDefault="00666A74" w:rsidP="00666A74">
      <w:pPr>
        <w:numPr>
          <w:ilvl w:val="1"/>
          <w:numId w:val="60"/>
        </w:numPr>
        <w:spacing w:after="0"/>
        <w:contextualSpacing/>
        <w:jc w:val="both"/>
        <w:rPr>
          <w:rFonts w:ascii="Arial" w:hAnsi="Arial" w:cs="Arial"/>
        </w:rPr>
      </w:pPr>
      <w:r w:rsidRPr="00666A74">
        <w:rPr>
          <w:rFonts w:ascii="Arial" w:hAnsi="Arial" w:cs="Arial"/>
        </w:rPr>
        <w:t>The Player’s Team will not be permitted to replace the Player on the team sheet;</w:t>
      </w:r>
    </w:p>
    <w:p w14:paraId="4C99B54D" w14:textId="77777777" w:rsidR="00666A74" w:rsidRPr="00666A74" w:rsidRDefault="00666A74" w:rsidP="00666A74">
      <w:pPr>
        <w:numPr>
          <w:ilvl w:val="1"/>
          <w:numId w:val="60"/>
        </w:numPr>
        <w:spacing w:after="0"/>
        <w:contextualSpacing/>
        <w:jc w:val="both"/>
        <w:rPr>
          <w:rFonts w:ascii="Arial" w:hAnsi="Arial" w:cs="Arial"/>
        </w:rPr>
      </w:pPr>
      <w:r w:rsidRPr="00666A74">
        <w:rPr>
          <w:rFonts w:ascii="Arial" w:hAnsi="Arial" w:cs="Arial"/>
        </w:rPr>
        <w:t>If the Player was on the field of play at the time of the postponement, the Player may be replaced by a substitute listed on the team sheet provided the Team has available substitutions as per the Regulations;</w:t>
      </w:r>
    </w:p>
    <w:p w14:paraId="3FCD3286" w14:textId="77777777" w:rsidR="00666A74" w:rsidRPr="00666A74" w:rsidRDefault="00666A74" w:rsidP="00666A74">
      <w:pPr>
        <w:numPr>
          <w:ilvl w:val="1"/>
          <w:numId w:val="60"/>
        </w:numPr>
        <w:spacing w:after="0"/>
        <w:contextualSpacing/>
        <w:jc w:val="both"/>
        <w:rPr>
          <w:rFonts w:ascii="Arial" w:hAnsi="Arial" w:cs="Arial"/>
        </w:rPr>
      </w:pPr>
      <w:r w:rsidRPr="00666A74">
        <w:rPr>
          <w:rFonts w:ascii="Arial" w:hAnsi="Arial" w:cs="Arial"/>
        </w:rPr>
        <w:t>If the Player was a substitute in the postponed Match, the number of available substitutions will decrease as that Player cannot be replaced;</w:t>
      </w:r>
    </w:p>
    <w:p w14:paraId="3E181991" w14:textId="77777777" w:rsidR="00666A74" w:rsidRPr="00666A74" w:rsidRDefault="00666A74" w:rsidP="00666A74">
      <w:pPr>
        <w:numPr>
          <w:ilvl w:val="0"/>
          <w:numId w:val="60"/>
        </w:numPr>
        <w:spacing w:after="0"/>
        <w:ind w:left="1134" w:hanging="283"/>
        <w:contextualSpacing/>
        <w:jc w:val="both"/>
        <w:rPr>
          <w:rFonts w:ascii="Arial" w:hAnsi="Arial" w:cs="Arial"/>
        </w:rPr>
      </w:pPr>
      <w:r w:rsidRPr="00666A74">
        <w:rPr>
          <w:rFonts w:ascii="Arial" w:hAnsi="Arial" w:cs="Arial"/>
        </w:rPr>
        <w:t>No additional substitutes may be added to the list of Players on the team sheet;</w:t>
      </w:r>
    </w:p>
    <w:p w14:paraId="3D99B62E" w14:textId="77777777" w:rsidR="00666A74" w:rsidRPr="00666A74" w:rsidRDefault="00666A74" w:rsidP="00666A74">
      <w:pPr>
        <w:numPr>
          <w:ilvl w:val="0"/>
          <w:numId w:val="60"/>
        </w:numPr>
        <w:spacing w:after="0"/>
        <w:ind w:left="1134" w:hanging="283"/>
        <w:contextualSpacing/>
        <w:jc w:val="both"/>
        <w:rPr>
          <w:rFonts w:ascii="Arial" w:hAnsi="Arial" w:cs="Arial"/>
        </w:rPr>
      </w:pPr>
      <w:r w:rsidRPr="00666A74">
        <w:rPr>
          <w:rFonts w:ascii="Arial" w:hAnsi="Arial" w:cs="Arial"/>
        </w:rPr>
        <w:t>Players sent off during the postponed Match cannot be replaced in the rescheduled Match;</w:t>
      </w:r>
    </w:p>
    <w:p w14:paraId="4CEEC8C5" w14:textId="77777777" w:rsidR="00666A74" w:rsidRPr="00666A74" w:rsidRDefault="002B3A89" w:rsidP="00666A74">
      <w:pPr>
        <w:numPr>
          <w:ilvl w:val="0"/>
          <w:numId w:val="60"/>
        </w:numPr>
        <w:spacing w:after="0"/>
        <w:ind w:left="1134" w:hanging="283"/>
        <w:contextualSpacing/>
        <w:jc w:val="both"/>
        <w:rPr>
          <w:rFonts w:ascii="Arial" w:hAnsi="Arial" w:cs="Arial"/>
        </w:rPr>
      </w:pPr>
      <w:r>
        <w:rPr>
          <w:rFonts w:ascii="Arial" w:hAnsi="Arial" w:cs="Arial"/>
        </w:rPr>
        <w:t>GDSFA</w:t>
      </w:r>
      <w:r w:rsidR="00666A74" w:rsidRPr="00666A74">
        <w:rPr>
          <w:rFonts w:ascii="Arial" w:hAnsi="Arial" w:cs="Arial"/>
        </w:rPr>
        <w:t xml:space="preserve"> will endeavor to appoint the same Match Officials to the rescheduled Match, however, </w:t>
      </w:r>
      <w:r>
        <w:rPr>
          <w:rFonts w:ascii="Arial" w:hAnsi="Arial" w:cs="Arial"/>
        </w:rPr>
        <w:t>GDSFA</w:t>
      </w:r>
      <w:r w:rsidR="00666A74" w:rsidRPr="00666A74">
        <w:rPr>
          <w:rFonts w:ascii="Arial" w:hAnsi="Arial" w:cs="Arial"/>
        </w:rPr>
        <w:t xml:space="preserve"> may appoint other Match Officials should any or all of the Match Officials be unavailable;</w:t>
      </w:r>
    </w:p>
    <w:p w14:paraId="7F990108" w14:textId="77777777" w:rsidR="00666A74" w:rsidRPr="00666A74" w:rsidRDefault="00666A74" w:rsidP="00666A74">
      <w:pPr>
        <w:numPr>
          <w:ilvl w:val="0"/>
          <w:numId w:val="60"/>
        </w:numPr>
        <w:spacing w:after="0"/>
        <w:ind w:left="1134" w:hanging="283"/>
        <w:contextualSpacing/>
        <w:jc w:val="both"/>
        <w:rPr>
          <w:rFonts w:ascii="Arial" w:hAnsi="Arial" w:cs="Arial"/>
        </w:rPr>
      </w:pPr>
      <w:r w:rsidRPr="00666A74">
        <w:rPr>
          <w:rFonts w:ascii="Arial" w:hAnsi="Arial" w:cs="Arial"/>
        </w:rPr>
        <w:t>The Referee is the sole arbiter of elapsed time and no protest may be lodged against the elapsed time as recorded by the Referee;</w:t>
      </w:r>
    </w:p>
    <w:p w14:paraId="2BC99D73" w14:textId="77777777" w:rsidR="00666A74" w:rsidRPr="00666A74" w:rsidRDefault="00666A74" w:rsidP="00666A74">
      <w:pPr>
        <w:numPr>
          <w:ilvl w:val="0"/>
          <w:numId w:val="60"/>
        </w:numPr>
        <w:spacing w:after="0"/>
        <w:ind w:left="1134" w:hanging="283"/>
        <w:contextualSpacing/>
        <w:jc w:val="both"/>
        <w:rPr>
          <w:rFonts w:ascii="Arial" w:hAnsi="Arial" w:cs="Arial"/>
        </w:rPr>
      </w:pPr>
      <w:r w:rsidRPr="00666A74">
        <w:rPr>
          <w:rFonts w:ascii="Arial" w:hAnsi="Arial" w:cs="Arial"/>
        </w:rPr>
        <w:t xml:space="preserve">Should a Match be abandoned due to the fault of one (1) Team / Club, or should it be determined by </w:t>
      </w:r>
      <w:r w:rsidR="002B3A89">
        <w:rPr>
          <w:rFonts w:ascii="Arial" w:hAnsi="Arial" w:cs="Arial"/>
        </w:rPr>
        <w:t>GDSFA</w:t>
      </w:r>
      <w:r w:rsidRPr="00666A74">
        <w:rPr>
          <w:rFonts w:ascii="Arial" w:hAnsi="Arial" w:cs="Arial"/>
        </w:rPr>
        <w:t xml:space="preserve">, in its absolute discretion, that one (1) Team / Club is responsible for the delay </w:t>
      </w:r>
      <w:r w:rsidR="002C5C8C">
        <w:rPr>
          <w:rFonts w:ascii="Arial" w:hAnsi="Arial" w:cs="Arial"/>
        </w:rPr>
        <w:t>or abandonment of</w:t>
      </w:r>
      <w:r w:rsidRPr="00666A74">
        <w:rPr>
          <w:rFonts w:ascii="Arial" w:hAnsi="Arial" w:cs="Arial"/>
        </w:rPr>
        <w:t xml:space="preserve"> the Match, the remaining minutes will not be rescheduled for completion, and the Match will be determined as a forfeit </w:t>
      </w:r>
      <w:r w:rsidRPr="00666A74">
        <w:rPr>
          <w:rFonts w:ascii="Arial" w:hAnsi="Arial" w:cs="Arial"/>
        </w:rPr>
        <w:lastRenderedPageBreak/>
        <w:t>against the Team</w:t>
      </w:r>
      <w:r w:rsidR="002C5C8C">
        <w:rPr>
          <w:rFonts w:ascii="Arial" w:hAnsi="Arial" w:cs="Arial"/>
        </w:rPr>
        <w:t>(s)</w:t>
      </w:r>
      <w:r w:rsidRPr="00666A74">
        <w:rPr>
          <w:rFonts w:ascii="Arial" w:hAnsi="Arial" w:cs="Arial"/>
        </w:rPr>
        <w:t xml:space="preserve"> / Club</w:t>
      </w:r>
      <w:r w:rsidR="002C5C8C">
        <w:rPr>
          <w:rFonts w:ascii="Arial" w:hAnsi="Arial" w:cs="Arial"/>
        </w:rPr>
        <w:t>(s)</w:t>
      </w:r>
      <w:r w:rsidRPr="00666A74">
        <w:rPr>
          <w:rFonts w:ascii="Arial" w:hAnsi="Arial" w:cs="Arial"/>
        </w:rPr>
        <w:t xml:space="preserve"> that is deemed guilty of the abandonment or responsible for the delay;</w:t>
      </w:r>
    </w:p>
    <w:p w14:paraId="70A9FCE5" w14:textId="77777777" w:rsidR="00666A74" w:rsidRPr="00666A74" w:rsidRDefault="00666A74" w:rsidP="00666A74">
      <w:pPr>
        <w:numPr>
          <w:ilvl w:val="0"/>
          <w:numId w:val="60"/>
        </w:numPr>
        <w:spacing w:after="0"/>
        <w:ind w:left="1134" w:hanging="283"/>
        <w:contextualSpacing/>
        <w:jc w:val="both"/>
        <w:rPr>
          <w:rFonts w:ascii="Arial" w:hAnsi="Arial" w:cs="Arial"/>
        </w:rPr>
      </w:pPr>
      <w:r w:rsidRPr="00666A74">
        <w:rPr>
          <w:rFonts w:ascii="Arial" w:hAnsi="Arial" w:cs="Arial"/>
        </w:rPr>
        <w:t>Where a Fixture is incorrectly reported as abandoned by the Referee where the circumstances show clearly</w:t>
      </w:r>
      <w:r w:rsidR="00E73584">
        <w:rPr>
          <w:rFonts w:ascii="Arial" w:hAnsi="Arial" w:cs="Arial"/>
        </w:rPr>
        <w:t xml:space="preserve"> otherwise</w:t>
      </w:r>
      <w:r w:rsidRPr="00666A74">
        <w:rPr>
          <w:rFonts w:ascii="Arial" w:hAnsi="Arial" w:cs="Arial"/>
        </w:rPr>
        <w:t xml:space="preserve"> that the Match was actually postponed, </w:t>
      </w:r>
      <w:r w:rsidR="002B3A89">
        <w:rPr>
          <w:rFonts w:ascii="Arial" w:hAnsi="Arial" w:cs="Arial"/>
        </w:rPr>
        <w:t>GDSFA</w:t>
      </w:r>
      <w:r w:rsidRPr="00666A74">
        <w:rPr>
          <w:rFonts w:ascii="Arial" w:hAnsi="Arial" w:cs="Arial"/>
        </w:rPr>
        <w:t xml:space="preserve"> will treat the Match as postponed.</w:t>
      </w:r>
    </w:p>
    <w:p w14:paraId="4457DF44" w14:textId="77777777" w:rsidR="00194E11" w:rsidRPr="00194E11" w:rsidRDefault="00874E5A" w:rsidP="00FE6B90">
      <w:pPr>
        <w:pStyle w:val="Heading2"/>
        <w:keepNext w:val="0"/>
        <w:keepLines w:val="0"/>
        <w:numPr>
          <w:ilvl w:val="0"/>
          <w:numId w:val="59"/>
        </w:numPr>
        <w:tabs>
          <w:tab w:val="clear" w:pos="3787"/>
        </w:tabs>
        <w:autoSpaceDE w:val="0"/>
        <w:autoSpaceDN w:val="0"/>
        <w:adjustRightInd w:val="0"/>
        <w:spacing w:before="120" w:after="120" w:line="276" w:lineRule="auto"/>
        <w:ind w:left="426"/>
        <w:jc w:val="both"/>
        <w:rPr>
          <w:rFonts w:ascii="Arial" w:hAnsi="Arial" w:cs="Arial"/>
          <w:b/>
          <w:i w:val="0"/>
          <w:color w:val="548DD4" w:themeColor="text2" w:themeTint="99"/>
          <w:szCs w:val="22"/>
        </w:rPr>
      </w:pPr>
      <w:r w:rsidRPr="00BB4C9E">
        <w:rPr>
          <w:rFonts w:ascii="Arial" w:hAnsi="Arial" w:cs="Arial"/>
          <w:b/>
          <w:i w:val="0"/>
          <w:color w:val="548DD4" w:themeColor="text2" w:themeTint="99"/>
          <w:szCs w:val="22"/>
        </w:rPr>
        <w:t>Interchange</w:t>
      </w:r>
      <w:bookmarkEnd w:id="73"/>
      <w:bookmarkEnd w:id="74"/>
    </w:p>
    <w:p w14:paraId="7A1D1A20" w14:textId="77777777" w:rsidR="00666A74" w:rsidRPr="00666A74" w:rsidRDefault="00666A74" w:rsidP="00666A74">
      <w:pPr>
        <w:numPr>
          <w:ilvl w:val="0"/>
          <w:numId w:val="41"/>
        </w:numPr>
        <w:spacing w:before="120" w:after="120"/>
        <w:contextualSpacing/>
        <w:jc w:val="both"/>
        <w:rPr>
          <w:rFonts w:ascii="Arial" w:eastAsia="Times New Roman" w:hAnsi="Arial" w:cs="Arial"/>
          <w:lang w:val="en-GB"/>
        </w:rPr>
      </w:pPr>
      <w:bookmarkStart w:id="75" w:name="_Toc384809747"/>
      <w:r w:rsidRPr="00666A74">
        <w:rPr>
          <w:rFonts w:ascii="Arial" w:eastAsia="Times New Roman" w:hAnsi="Arial" w:cs="Arial"/>
          <w:lang w:val="en-GB"/>
        </w:rPr>
        <w:t>An unlimited interchange of Players is permissible at any time during a Match.  The maximum number of Players to be used for interchange is five (5) Players per Match.</w:t>
      </w:r>
    </w:p>
    <w:p w14:paraId="49804971" w14:textId="77777777" w:rsidR="00666A74" w:rsidRPr="00666A74" w:rsidRDefault="00666A74" w:rsidP="00666A74">
      <w:pPr>
        <w:numPr>
          <w:ilvl w:val="0"/>
          <w:numId w:val="41"/>
        </w:numPr>
        <w:autoSpaceDE w:val="0"/>
        <w:autoSpaceDN w:val="0"/>
        <w:adjustRightInd w:val="0"/>
        <w:spacing w:before="120" w:after="120"/>
        <w:ind w:left="709"/>
        <w:contextualSpacing/>
        <w:jc w:val="both"/>
        <w:rPr>
          <w:rFonts w:ascii="Arial" w:hAnsi="Arial" w:cs="Arial"/>
        </w:rPr>
      </w:pPr>
      <w:r w:rsidRPr="00666A74">
        <w:rPr>
          <w:rFonts w:ascii="Arial" w:hAnsi="Arial" w:cs="Arial"/>
        </w:rPr>
        <w:t>Following is the procedure and rules applicable to the unlimited interchange of Players:</w:t>
      </w:r>
    </w:p>
    <w:p w14:paraId="598E4BCA" w14:textId="77777777" w:rsidR="00666A74" w:rsidRPr="00666A74" w:rsidRDefault="00666A74" w:rsidP="00666A74">
      <w:pPr>
        <w:numPr>
          <w:ilvl w:val="0"/>
          <w:numId w:val="42"/>
        </w:numPr>
        <w:autoSpaceDE w:val="0"/>
        <w:autoSpaceDN w:val="0"/>
        <w:adjustRightInd w:val="0"/>
        <w:spacing w:before="120" w:after="120"/>
        <w:ind w:left="1134" w:hanging="283"/>
        <w:contextualSpacing/>
        <w:jc w:val="both"/>
        <w:rPr>
          <w:rFonts w:ascii="Arial" w:hAnsi="Arial" w:cs="Arial"/>
        </w:rPr>
      </w:pPr>
      <w:r w:rsidRPr="00666A74">
        <w:rPr>
          <w:rFonts w:ascii="Arial" w:hAnsi="Arial" w:cs="Arial"/>
        </w:rPr>
        <w:t xml:space="preserve">The "Interchange Zone" will be an area one (1) </w:t>
      </w:r>
      <w:proofErr w:type="spellStart"/>
      <w:r w:rsidRPr="00666A74">
        <w:rPr>
          <w:rFonts w:ascii="Arial" w:hAnsi="Arial" w:cs="Arial"/>
        </w:rPr>
        <w:t>metre</w:t>
      </w:r>
      <w:proofErr w:type="spellEnd"/>
      <w:r w:rsidRPr="00666A74">
        <w:rPr>
          <w:rFonts w:ascii="Arial" w:hAnsi="Arial" w:cs="Arial"/>
        </w:rPr>
        <w:t xml:space="preserve"> either side of the half-way line, as defined in the </w:t>
      </w:r>
      <w:r w:rsidR="00287032">
        <w:rPr>
          <w:rFonts w:ascii="Arial" w:hAnsi="Arial" w:cs="Arial"/>
        </w:rPr>
        <w:t xml:space="preserve">FNSW </w:t>
      </w:r>
      <w:r w:rsidRPr="00666A74">
        <w:rPr>
          <w:rFonts w:ascii="Arial" w:hAnsi="Arial" w:cs="Arial"/>
        </w:rPr>
        <w:t>Stadium Technical Requirements for Competitions.</w:t>
      </w:r>
    </w:p>
    <w:p w14:paraId="42FE791F" w14:textId="77777777" w:rsidR="00666A74" w:rsidRPr="00666A74" w:rsidRDefault="00666A74" w:rsidP="00666A74">
      <w:pPr>
        <w:numPr>
          <w:ilvl w:val="0"/>
          <w:numId w:val="42"/>
        </w:numPr>
        <w:autoSpaceDE w:val="0"/>
        <w:autoSpaceDN w:val="0"/>
        <w:adjustRightInd w:val="0"/>
        <w:spacing w:before="120" w:after="120"/>
        <w:ind w:left="1134" w:hanging="283"/>
        <w:contextualSpacing/>
        <w:jc w:val="both"/>
        <w:rPr>
          <w:rFonts w:ascii="Arial" w:hAnsi="Arial" w:cs="Arial"/>
        </w:rPr>
      </w:pPr>
      <w:r w:rsidRPr="00666A74">
        <w:rPr>
          <w:rFonts w:ascii="Arial" w:hAnsi="Arial" w:cs="Arial"/>
        </w:rPr>
        <w:t>An interchange is one which is made when the ball is out of play and for which the following conditions will be observed:</w:t>
      </w:r>
    </w:p>
    <w:p w14:paraId="377973F4" w14:textId="77777777" w:rsidR="00666A74" w:rsidRPr="00666A74" w:rsidRDefault="00666A74" w:rsidP="00666A74">
      <w:pPr>
        <w:numPr>
          <w:ilvl w:val="0"/>
          <w:numId w:val="43"/>
        </w:numPr>
        <w:autoSpaceDE w:val="0"/>
        <w:autoSpaceDN w:val="0"/>
        <w:adjustRightInd w:val="0"/>
        <w:spacing w:before="120" w:after="120"/>
        <w:ind w:left="1418" w:hanging="284"/>
        <w:contextualSpacing/>
        <w:jc w:val="both"/>
        <w:rPr>
          <w:rFonts w:ascii="Arial" w:hAnsi="Arial" w:cs="Arial"/>
        </w:rPr>
      </w:pPr>
      <w:r w:rsidRPr="00666A74">
        <w:rPr>
          <w:rFonts w:ascii="Arial" w:hAnsi="Arial" w:cs="Arial"/>
        </w:rPr>
        <w:t>The Player leaving the field will do so from the touch line, crossing over at the sector called the Interchange Zone;</w:t>
      </w:r>
    </w:p>
    <w:p w14:paraId="49621B60" w14:textId="77777777" w:rsidR="00666A74" w:rsidRPr="00666A74" w:rsidRDefault="00666A74" w:rsidP="00666A74">
      <w:pPr>
        <w:numPr>
          <w:ilvl w:val="0"/>
          <w:numId w:val="43"/>
        </w:numPr>
        <w:autoSpaceDE w:val="0"/>
        <w:autoSpaceDN w:val="0"/>
        <w:adjustRightInd w:val="0"/>
        <w:spacing w:before="120" w:after="120"/>
        <w:ind w:left="1418" w:hanging="284"/>
        <w:contextualSpacing/>
        <w:jc w:val="both"/>
        <w:rPr>
          <w:rFonts w:ascii="Arial" w:hAnsi="Arial" w:cs="Arial"/>
        </w:rPr>
      </w:pPr>
      <w:r w:rsidRPr="00666A74">
        <w:rPr>
          <w:rFonts w:ascii="Arial" w:hAnsi="Arial" w:cs="Arial"/>
        </w:rPr>
        <w:t>The Player entering the field will also do so from the Interchange Zone, but not until the Player leaving the field has passed completely over the touch line;</w:t>
      </w:r>
    </w:p>
    <w:p w14:paraId="53C11381" w14:textId="77777777" w:rsidR="00666A74" w:rsidRPr="00666A74" w:rsidRDefault="00666A74" w:rsidP="00666A74">
      <w:pPr>
        <w:numPr>
          <w:ilvl w:val="0"/>
          <w:numId w:val="43"/>
        </w:numPr>
        <w:autoSpaceDE w:val="0"/>
        <w:autoSpaceDN w:val="0"/>
        <w:adjustRightInd w:val="0"/>
        <w:spacing w:before="120" w:after="120"/>
        <w:ind w:left="1418" w:hanging="284"/>
        <w:contextualSpacing/>
        <w:jc w:val="both"/>
        <w:rPr>
          <w:rFonts w:ascii="Arial" w:hAnsi="Arial" w:cs="Arial"/>
        </w:rPr>
      </w:pPr>
      <w:r w:rsidRPr="00666A74">
        <w:rPr>
          <w:rFonts w:ascii="Arial" w:hAnsi="Arial" w:cs="Arial"/>
        </w:rPr>
        <w:t>A Player nominated for interchange is subject to the authority and jurisdiction of the Referee whether called upon to play or not;</w:t>
      </w:r>
    </w:p>
    <w:p w14:paraId="31162FB4" w14:textId="77777777" w:rsidR="00666A74" w:rsidRPr="00666A74" w:rsidRDefault="00666A74" w:rsidP="00666A74">
      <w:pPr>
        <w:numPr>
          <w:ilvl w:val="0"/>
          <w:numId w:val="43"/>
        </w:numPr>
        <w:autoSpaceDE w:val="0"/>
        <w:autoSpaceDN w:val="0"/>
        <w:adjustRightInd w:val="0"/>
        <w:spacing w:before="120" w:after="120"/>
        <w:ind w:left="1418" w:hanging="284"/>
        <w:contextualSpacing/>
        <w:jc w:val="both"/>
        <w:rPr>
          <w:rFonts w:ascii="Arial" w:hAnsi="Arial" w:cs="Arial"/>
        </w:rPr>
      </w:pPr>
      <w:r w:rsidRPr="00666A74">
        <w:rPr>
          <w:rFonts w:ascii="Arial" w:hAnsi="Arial" w:cs="Arial"/>
        </w:rPr>
        <w:t>The interchange is completed when the Player who was off the field, enters the field;</w:t>
      </w:r>
    </w:p>
    <w:p w14:paraId="3B30DF30" w14:textId="77777777" w:rsidR="00666A74" w:rsidRPr="00666A74" w:rsidRDefault="00666A74" w:rsidP="00666A74">
      <w:pPr>
        <w:numPr>
          <w:ilvl w:val="0"/>
          <w:numId w:val="42"/>
        </w:numPr>
        <w:autoSpaceDE w:val="0"/>
        <w:autoSpaceDN w:val="0"/>
        <w:adjustRightInd w:val="0"/>
        <w:spacing w:before="120" w:after="120"/>
        <w:ind w:left="1134" w:hanging="283"/>
        <w:contextualSpacing/>
        <w:jc w:val="both"/>
        <w:rPr>
          <w:rFonts w:ascii="Arial" w:hAnsi="Arial" w:cs="Arial"/>
        </w:rPr>
      </w:pPr>
      <w:r w:rsidRPr="00666A74">
        <w:rPr>
          <w:rFonts w:ascii="Arial" w:hAnsi="Arial" w:cs="Arial"/>
        </w:rPr>
        <w:t>The number of interchanges made during a Match is unlimited.  A Player who has been substituted may return to the field for another Player.</w:t>
      </w:r>
    </w:p>
    <w:p w14:paraId="5CEF0343" w14:textId="77777777" w:rsidR="00666A74" w:rsidRPr="00666A74" w:rsidRDefault="00666A74" w:rsidP="00666A74">
      <w:pPr>
        <w:numPr>
          <w:ilvl w:val="0"/>
          <w:numId w:val="42"/>
        </w:numPr>
        <w:autoSpaceDE w:val="0"/>
        <w:autoSpaceDN w:val="0"/>
        <w:adjustRightInd w:val="0"/>
        <w:spacing w:before="120" w:after="120"/>
        <w:ind w:left="1134" w:hanging="283"/>
        <w:contextualSpacing/>
        <w:jc w:val="both"/>
        <w:rPr>
          <w:rFonts w:ascii="Arial" w:hAnsi="Arial" w:cs="Arial"/>
        </w:rPr>
      </w:pPr>
      <w:r w:rsidRPr="00666A74">
        <w:rPr>
          <w:rFonts w:ascii="Arial" w:hAnsi="Arial" w:cs="Arial"/>
        </w:rPr>
        <w:t>If, during an interchange, an interchange Player enters the field before the replaced Player has completely left it, the Referee will ensure the replaced Player leaves the field, then caution the interchange Player and then restart the Match.</w:t>
      </w:r>
    </w:p>
    <w:p w14:paraId="585CFE79" w14:textId="77777777" w:rsidR="00666A74" w:rsidRPr="00666A74" w:rsidRDefault="00666A74" w:rsidP="00666A74">
      <w:pPr>
        <w:numPr>
          <w:ilvl w:val="0"/>
          <w:numId w:val="42"/>
        </w:numPr>
        <w:autoSpaceDE w:val="0"/>
        <w:autoSpaceDN w:val="0"/>
        <w:adjustRightInd w:val="0"/>
        <w:spacing w:before="120" w:after="120"/>
        <w:ind w:left="1134" w:hanging="283"/>
        <w:contextualSpacing/>
        <w:jc w:val="both"/>
        <w:rPr>
          <w:rFonts w:ascii="Arial" w:hAnsi="Arial" w:cs="Arial"/>
        </w:rPr>
      </w:pPr>
      <w:r w:rsidRPr="00666A74">
        <w:rPr>
          <w:rFonts w:ascii="Arial" w:hAnsi="Arial" w:cs="Arial"/>
        </w:rPr>
        <w:t>If, during an interchange, an interchange Player enters the field or a replaced Player leaves it from a place other than the Interchange Zone, the Referee will caution the offending Player.</w:t>
      </w:r>
    </w:p>
    <w:p w14:paraId="029B5FB2" w14:textId="77777777" w:rsidR="00666A74" w:rsidRPr="00666A74" w:rsidRDefault="00666A74" w:rsidP="00666A74">
      <w:pPr>
        <w:numPr>
          <w:ilvl w:val="0"/>
          <w:numId w:val="42"/>
        </w:numPr>
        <w:autoSpaceDE w:val="0"/>
        <w:autoSpaceDN w:val="0"/>
        <w:adjustRightInd w:val="0"/>
        <w:spacing w:before="120" w:after="120"/>
        <w:ind w:left="1134" w:hanging="283"/>
        <w:contextualSpacing/>
        <w:jc w:val="both"/>
        <w:rPr>
          <w:rFonts w:ascii="Arial" w:hAnsi="Arial" w:cs="Arial"/>
        </w:rPr>
      </w:pPr>
      <w:r w:rsidRPr="00666A74">
        <w:rPr>
          <w:rFonts w:ascii="Arial" w:hAnsi="Arial" w:cs="Arial"/>
        </w:rPr>
        <w:t>The interchanging of Players will cease at the completion of normal and extra time.  If, at this time, penalty kicks are required to obtain a result, then the eleven (11) Players on the field at the end of extra time are the only Players permitted to participate in the penalty kicks.  No interchanging of Players is permissible at this time.</w:t>
      </w:r>
    </w:p>
    <w:p w14:paraId="1DB2ED2F" w14:textId="77777777" w:rsidR="00666A74" w:rsidRPr="00666A74" w:rsidRDefault="00666A74" w:rsidP="00666A74">
      <w:pPr>
        <w:numPr>
          <w:ilvl w:val="0"/>
          <w:numId w:val="42"/>
        </w:numPr>
        <w:autoSpaceDE w:val="0"/>
        <w:autoSpaceDN w:val="0"/>
        <w:adjustRightInd w:val="0"/>
        <w:spacing w:before="120" w:after="120"/>
        <w:ind w:left="1134" w:hanging="283"/>
        <w:contextualSpacing/>
        <w:jc w:val="both"/>
        <w:rPr>
          <w:rFonts w:ascii="Arial" w:hAnsi="Arial" w:cs="Arial"/>
        </w:rPr>
      </w:pPr>
      <w:r w:rsidRPr="00666A74">
        <w:rPr>
          <w:rFonts w:ascii="Arial" w:hAnsi="Arial" w:cs="Arial"/>
        </w:rPr>
        <w:t>Note: If during the taking of the penalty kicks the Goalkeeper is injured, he / she may be replaced with another Goalkeeper providing the replacement was listed on the team sheet.</w:t>
      </w:r>
    </w:p>
    <w:p w14:paraId="7441DC6B" w14:textId="77777777" w:rsidR="00666A74" w:rsidRPr="00666A74" w:rsidRDefault="00666A74" w:rsidP="00666A74">
      <w:pPr>
        <w:numPr>
          <w:ilvl w:val="0"/>
          <w:numId w:val="41"/>
        </w:numPr>
        <w:autoSpaceDE w:val="0"/>
        <w:autoSpaceDN w:val="0"/>
        <w:adjustRightInd w:val="0"/>
        <w:spacing w:before="120" w:after="120"/>
        <w:ind w:left="709"/>
        <w:contextualSpacing/>
        <w:jc w:val="both"/>
        <w:rPr>
          <w:rFonts w:ascii="Arial" w:hAnsi="Arial" w:cs="Arial"/>
        </w:rPr>
      </w:pPr>
      <w:r w:rsidRPr="00666A74">
        <w:rPr>
          <w:rFonts w:ascii="Arial" w:hAnsi="Arial" w:cs="Arial"/>
        </w:rPr>
        <w:t>Substitutes and interchange players cannot be used to replace any Player who has been dismissed from the Match by the Referee.</w:t>
      </w:r>
    </w:p>
    <w:p w14:paraId="1DB1FC7E" w14:textId="77777777" w:rsidR="00B571A7" w:rsidRPr="00B571A7" w:rsidRDefault="00874E5A" w:rsidP="00B571A7">
      <w:pPr>
        <w:pStyle w:val="Heading2"/>
        <w:keepNext w:val="0"/>
        <w:keepLines w:val="0"/>
        <w:numPr>
          <w:ilvl w:val="0"/>
          <w:numId w:val="59"/>
        </w:numPr>
        <w:tabs>
          <w:tab w:val="clear" w:pos="3787"/>
        </w:tabs>
        <w:autoSpaceDE w:val="0"/>
        <w:autoSpaceDN w:val="0"/>
        <w:adjustRightInd w:val="0"/>
        <w:spacing w:before="120" w:after="120" w:line="276" w:lineRule="auto"/>
        <w:ind w:left="426"/>
        <w:jc w:val="both"/>
        <w:rPr>
          <w:rFonts w:ascii="Arial" w:hAnsi="Arial" w:cs="Arial"/>
          <w:b/>
          <w:i w:val="0"/>
          <w:color w:val="548DD4" w:themeColor="text2" w:themeTint="99"/>
          <w:szCs w:val="22"/>
        </w:rPr>
      </w:pPr>
      <w:r w:rsidRPr="00B571A7">
        <w:rPr>
          <w:rFonts w:ascii="Arial" w:hAnsi="Arial" w:cs="Arial"/>
          <w:b/>
          <w:i w:val="0"/>
          <w:color w:val="548DD4" w:themeColor="text2" w:themeTint="99"/>
          <w:szCs w:val="22"/>
        </w:rPr>
        <w:t>Forfeits</w:t>
      </w:r>
      <w:bookmarkEnd w:id="75"/>
      <w:r w:rsidR="00B571A7" w:rsidRPr="00B571A7">
        <w:rPr>
          <w:rFonts w:ascii="Arial" w:hAnsi="Arial" w:cs="Arial"/>
          <w:b/>
          <w:i w:val="0"/>
          <w:color w:val="548DD4" w:themeColor="text2" w:themeTint="99"/>
          <w:szCs w:val="22"/>
        </w:rPr>
        <w:t xml:space="preserve"> &amp; </w:t>
      </w:r>
      <w:r w:rsidR="00B571A7" w:rsidRPr="00B571A7">
        <w:rPr>
          <w:rFonts w:ascii="Arial" w:hAnsi="Arial" w:cs="Arial"/>
          <w:b/>
          <w:i w:val="0"/>
          <w:color w:val="548DD4" w:themeColor="text2" w:themeTint="99"/>
          <w:lang w:val="en-GB"/>
        </w:rPr>
        <w:t>Withdrawals from Competition</w:t>
      </w:r>
    </w:p>
    <w:p w14:paraId="50303EEC" w14:textId="77777777" w:rsidR="00666A74" w:rsidRPr="00E66604" w:rsidRDefault="00666A74" w:rsidP="00666A74">
      <w:pPr>
        <w:pStyle w:val="ListParagraph"/>
        <w:numPr>
          <w:ilvl w:val="0"/>
          <w:numId w:val="23"/>
        </w:numPr>
        <w:spacing w:before="120" w:after="120"/>
        <w:jc w:val="both"/>
        <w:rPr>
          <w:rFonts w:ascii="Arial" w:eastAsia="Times New Roman" w:hAnsi="Arial" w:cs="Arial"/>
          <w:lang w:val="en-GB"/>
        </w:rPr>
      </w:pPr>
      <w:r w:rsidRPr="00E66604">
        <w:rPr>
          <w:rFonts w:ascii="Arial" w:eastAsia="Times New Roman" w:hAnsi="Arial" w:cs="Arial"/>
          <w:lang w:val="en-GB"/>
        </w:rPr>
        <w:t xml:space="preserve">Should a </w:t>
      </w:r>
      <w:r>
        <w:rPr>
          <w:rFonts w:ascii="Arial" w:eastAsia="Times New Roman" w:hAnsi="Arial" w:cs="Arial"/>
          <w:lang w:val="en-GB"/>
        </w:rPr>
        <w:t>M</w:t>
      </w:r>
      <w:r w:rsidRPr="00E66604">
        <w:rPr>
          <w:rFonts w:ascii="Arial" w:eastAsia="Times New Roman" w:hAnsi="Arial" w:cs="Arial"/>
          <w:lang w:val="en-GB"/>
        </w:rPr>
        <w:t xml:space="preserve">atch not commence within 10 </w:t>
      </w:r>
      <w:r>
        <w:rPr>
          <w:rFonts w:ascii="Arial" w:eastAsia="Times New Roman" w:hAnsi="Arial" w:cs="Arial"/>
          <w:lang w:val="en-GB"/>
        </w:rPr>
        <w:t xml:space="preserve">(ten) </w:t>
      </w:r>
      <w:r w:rsidRPr="00E66604">
        <w:rPr>
          <w:rFonts w:ascii="Arial" w:eastAsia="Times New Roman" w:hAnsi="Arial" w:cs="Arial"/>
          <w:lang w:val="en-GB"/>
        </w:rPr>
        <w:t xml:space="preserve">minutes of </w:t>
      </w:r>
      <w:r>
        <w:rPr>
          <w:rFonts w:ascii="Arial" w:eastAsia="Times New Roman" w:hAnsi="Arial" w:cs="Arial"/>
          <w:lang w:val="en-GB"/>
        </w:rPr>
        <w:t xml:space="preserve">its </w:t>
      </w:r>
      <w:r w:rsidRPr="00E66604">
        <w:rPr>
          <w:rFonts w:ascii="Arial" w:eastAsia="Times New Roman" w:hAnsi="Arial" w:cs="Arial"/>
          <w:lang w:val="en-GB"/>
        </w:rPr>
        <w:t xml:space="preserve">start time </w:t>
      </w:r>
      <w:r>
        <w:rPr>
          <w:rFonts w:ascii="Arial" w:eastAsia="Times New Roman" w:hAnsi="Arial" w:cs="Arial"/>
          <w:lang w:val="en-GB"/>
        </w:rPr>
        <w:t xml:space="preserve">as per </w:t>
      </w:r>
      <w:r w:rsidRPr="00E66604">
        <w:rPr>
          <w:rFonts w:ascii="Arial" w:eastAsia="Times New Roman" w:hAnsi="Arial" w:cs="Arial"/>
          <w:lang w:val="en-GB"/>
        </w:rPr>
        <w:t xml:space="preserve">the match schedule </w:t>
      </w:r>
      <w:r>
        <w:rPr>
          <w:rFonts w:ascii="Arial" w:eastAsia="Times New Roman" w:hAnsi="Arial" w:cs="Arial"/>
          <w:lang w:val="en-GB"/>
        </w:rPr>
        <w:t>(as</w:t>
      </w:r>
      <w:r w:rsidRPr="00E66604">
        <w:rPr>
          <w:rFonts w:ascii="Arial" w:eastAsia="Times New Roman" w:hAnsi="Arial" w:cs="Arial"/>
          <w:lang w:val="en-GB"/>
        </w:rPr>
        <w:t xml:space="preserve"> amended by </w:t>
      </w:r>
      <w:r w:rsidR="002B3A89">
        <w:rPr>
          <w:rFonts w:ascii="Arial" w:eastAsia="Times New Roman" w:hAnsi="Arial" w:cs="Arial"/>
          <w:lang w:val="en-GB"/>
        </w:rPr>
        <w:t>GDSFA</w:t>
      </w:r>
      <w:r>
        <w:rPr>
          <w:rFonts w:ascii="Arial" w:eastAsia="Times New Roman" w:hAnsi="Arial" w:cs="Arial"/>
          <w:lang w:val="en-GB"/>
        </w:rPr>
        <w:t>)</w:t>
      </w:r>
      <w:r w:rsidRPr="00E66604">
        <w:rPr>
          <w:rFonts w:ascii="Arial" w:eastAsia="Times New Roman" w:hAnsi="Arial" w:cs="Arial"/>
          <w:lang w:val="en-GB"/>
        </w:rPr>
        <w:t xml:space="preserve">, the </w:t>
      </w:r>
      <w:r>
        <w:rPr>
          <w:rFonts w:ascii="Arial" w:eastAsia="Times New Roman" w:hAnsi="Arial" w:cs="Arial"/>
          <w:lang w:val="en-GB"/>
        </w:rPr>
        <w:t>M</w:t>
      </w:r>
      <w:r w:rsidRPr="00E66604">
        <w:rPr>
          <w:rFonts w:ascii="Arial" w:eastAsia="Times New Roman" w:hAnsi="Arial" w:cs="Arial"/>
          <w:lang w:val="en-GB"/>
        </w:rPr>
        <w:t xml:space="preserve">atch </w:t>
      </w:r>
      <w:r w:rsidR="003D06C1">
        <w:rPr>
          <w:rFonts w:ascii="Arial" w:eastAsia="Times New Roman" w:hAnsi="Arial" w:cs="Arial"/>
          <w:lang w:val="en-GB"/>
        </w:rPr>
        <w:t>may</w:t>
      </w:r>
      <w:r w:rsidRPr="00E66604">
        <w:rPr>
          <w:rFonts w:ascii="Arial" w:eastAsia="Times New Roman" w:hAnsi="Arial" w:cs="Arial"/>
          <w:lang w:val="en-GB"/>
        </w:rPr>
        <w:t xml:space="preserve"> be forfeited </w:t>
      </w:r>
      <w:r w:rsidR="003D06C1">
        <w:rPr>
          <w:rFonts w:ascii="Arial" w:eastAsia="Times New Roman" w:hAnsi="Arial" w:cs="Arial"/>
          <w:lang w:val="en-GB"/>
        </w:rPr>
        <w:t xml:space="preserve">(to be determined by the </w:t>
      </w:r>
      <w:r w:rsidR="00F27520">
        <w:rPr>
          <w:rFonts w:ascii="Arial" w:eastAsia="Times New Roman" w:hAnsi="Arial" w:cs="Arial"/>
          <w:lang w:val="en-GB"/>
        </w:rPr>
        <w:t>C</w:t>
      </w:r>
      <w:r w:rsidR="003D06C1">
        <w:rPr>
          <w:rFonts w:ascii="Arial" w:eastAsia="Times New Roman" w:hAnsi="Arial" w:cs="Arial"/>
          <w:lang w:val="en-GB"/>
        </w:rPr>
        <w:t xml:space="preserve">ompetition </w:t>
      </w:r>
      <w:r w:rsidR="00F27520">
        <w:rPr>
          <w:rFonts w:ascii="Arial" w:eastAsia="Times New Roman" w:hAnsi="Arial" w:cs="Arial"/>
          <w:lang w:val="en-GB"/>
        </w:rPr>
        <w:t>C</w:t>
      </w:r>
      <w:r w:rsidR="003D06C1">
        <w:rPr>
          <w:rFonts w:ascii="Arial" w:eastAsia="Times New Roman" w:hAnsi="Arial" w:cs="Arial"/>
          <w:lang w:val="en-GB"/>
        </w:rPr>
        <w:t xml:space="preserve">oordinator) </w:t>
      </w:r>
      <w:r w:rsidRPr="00E66604">
        <w:rPr>
          <w:rFonts w:ascii="Arial" w:eastAsia="Times New Roman" w:hAnsi="Arial" w:cs="Arial"/>
          <w:lang w:val="en-GB"/>
        </w:rPr>
        <w:t xml:space="preserve">by the </w:t>
      </w:r>
      <w:r>
        <w:rPr>
          <w:rFonts w:ascii="Arial" w:eastAsia="Times New Roman" w:hAnsi="Arial" w:cs="Arial"/>
          <w:lang w:val="en-GB"/>
        </w:rPr>
        <w:t>T</w:t>
      </w:r>
      <w:r w:rsidRPr="00E66604">
        <w:rPr>
          <w:rFonts w:ascii="Arial" w:eastAsia="Times New Roman" w:hAnsi="Arial" w:cs="Arial"/>
          <w:lang w:val="en-GB"/>
        </w:rPr>
        <w:t>eam that</w:t>
      </w:r>
      <w:r>
        <w:rPr>
          <w:rFonts w:ascii="Arial" w:eastAsia="Times New Roman" w:hAnsi="Arial" w:cs="Arial"/>
          <w:lang w:val="en-GB"/>
        </w:rPr>
        <w:t xml:space="preserve">, in </w:t>
      </w:r>
      <w:r w:rsidR="002B3A89">
        <w:rPr>
          <w:rFonts w:ascii="Arial" w:eastAsia="Times New Roman" w:hAnsi="Arial" w:cs="Arial"/>
          <w:lang w:val="en-GB"/>
        </w:rPr>
        <w:t>GDSFA</w:t>
      </w:r>
      <w:r>
        <w:rPr>
          <w:rFonts w:ascii="Arial" w:eastAsia="Times New Roman" w:hAnsi="Arial" w:cs="Arial"/>
          <w:lang w:val="en-GB"/>
        </w:rPr>
        <w:t>’s opinion,</w:t>
      </w:r>
      <w:r w:rsidRPr="00E66604">
        <w:rPr>
          <w:rFonts w:ascii="Arial" w:eastAsia="Times New Roman" w:hAnsi="Arial" w:cs="Arial"/>
          <w:lang w:val="en-GB"/>
        </w:rPr>
        <w:t xml:space="preserve"> caused the delay to the start of the </w:t>
      </w:r>
      <w:r>
        <w:rPr>
          <w:rFonts w:ascii="Arial" w:eastAsia="Times New Roman" w:hAnsi="Arial" w:cs="Arial"/>
          <w:lang w:val="en-GB"/>
        </w:rPr>
        <w:t>M</w:t>
      </w:r>
      <w:r w:rsidRPr="00E66604">
        <w:rPr>
          <w:rFonts w:ascii="Arial" w:eastAsia="Times New Roman" w:hAnsi="Arial" w:cs="Arial"/>
          <w:lang w:val="en-GB"/>
        </w:rPr>
        <w:t>atch</w:t>
      </w:r>
      <w:r>
        <w:rPr>
          <w:rFonts w:ascii="Arial" w:eastAsia="Times New Roman" w:hAnsi="Arial" w:cs="Arial"/>
          <w:lang w:val="en-GB"/>
        </w:rPr>
        <w:t>.</w:t>
      </w:r>
    </w:p>
    <w:p w14:paraId="65EAB2B5" w14:textId="77777777" w:rsidR="00874E5A" w:rsidRDefault="00287032" w:rsidP="006C6996">
      <w:pPr>
        <w:pStyle w:val="ListParagraph"/>
        <w:numPr>
          <w:ilvl w:val="0"/>
          <w:numId w:val="23"/>
        </w:numPr>
        <w:spacing w:before="120" w:after="120"/>
        <w:jc w:val="both"/>
        <w:rPr>
          <w:rFonts w:ascii="Arial" w:eastAsia="Times New Roman" w:hAnsi="Arial" w:cs="Arial"/>
          <w:lang w:val="en-GB"/>
        </w:rPr>
      </w:pPr>
      <w:r>
        <w:rPr>
          <w:rFonts w:ascii="Arial" w:eastAsia="Times New Roman" w:hAnsi="Arial" w:cs="Arial"/>
          <w:lang w:val="en-GB"/>
        </w:rPr>
        <w:t>If a team</w:t>
      </w:r>
      <w:r w:rsidR="00BA5F7B">
        <w:rPr>
          <w:rFonts w:ascii="Arial" w:eastAsia="Times New Roman" w:hAnsi="Arial" w:cs="Arial"/>
          <w:lang w:val="en-GB"/>
        </w:rPr>
        <w:t xml:space="preserve"> forfeits then</w:t>
      </w:r>
      <w:r>
        <w:rPr>
          <w:rFonts w:ascii="Arial" w:eastAsia="Times New Roman" w:hAnsi="Arial" w:cs="Arial"/>
          <w:lang w:val="en-GB"/>
        </w:rPr>
        <w:t xml:space="preserve"> the match official shall award the game to the non-forfeiting team</w:t>
      </w:r>
      <w:r w:rsidR="0081006D">
        <w:rPr>
          <w:rFonts w:ascii="Arial" w:eastAsia="Times New Roman" w:hAnsi="Arial" w:cs="Arial"/>
          <w:lang w:val="en-GB"/>
        </w:rPr>
        <w:t>.</w:t>
      </w:r>
      <w:r w:rsidR="00874E5A" w:rsidRPr="00B40DE0">
        <w:rPr>
          <w:rFonts w:ascii="Arial" w:eastAsia="Times New Roman" w:hAnsi="Arial" w:cs="Arial"/>
          <w:lang w:val="en-GB"/>
        </w:rPr>
        <w:t xml:space="preserve">  </w:t>
      </w:r>
    </w:p>
    <w:p w14:paraId="77D6B4D3" w14:textId="77777777" w:rsidR="00666A74" w:rsidRPr="00E66604" w:rsidRDefault="00666A74" w:rsidP="00666A74">
      <w:pPr>
        <w:pStyle w:val="ListParagraph"/>
        <w:numPr>
          <w:ilvl w:val="0"/>
          <w:numId w:val="23"/>
        </w:numPr>
        <w:spacing w:before="120" w:after="120"/>
        <w:jc w:val="both"/>
        <w:rPr>
          <w:rFonts w:ascii="Arial" w:eastAsia="Times New Roman" w:hAnsi="Arial" w:cs="Arial"/>
          <w:lang w:val="en-GB"/>
        </w:rPr>
      </w:pPr>
      <w:r w:rsidRPr="00E66604">
        <w:rPr>
          <w:rFonts w:ascii="Arial" w:eastAsia="Times New Roman" w:hAnsi="Arial" w:cs="Arial"/>
          <w:lang w:val="en-GB"/>
        </w:rPr>
        <w:lastRenderedPageBreak/>
        <w:t xml:space="preserve">Forfeits </w:t>
      </w:r>
      <w:r w:rsidR="0081006D">
        <w:rPr>
          <w:rFonts w:ascii="Arial" w:eastAsia="Times New Roman" w:hAnsi="Arial" w:cs="Arial"/>
          <w:lang w:val="en-GB"/>
        </w:rPr>
        <w:t>with</w:t>
      </w:r>
      <w:r w:rsidR="00B571A7">
        <w:rPr>
          <w:rFonts w:ascii="Arial" w:eastAsia="Times New Roman" w:hAnsi="Arial" w:cs="Arial"/>
          <w:lang w:val="en-GB"/>
        </w:rPr>
        <w:t>out</w:t>
      </w:r>
      <w:r w:rsidR="0081006D">
        <w:rPr>
          <w:rFonts w:ascii="Arial" w:eastAsia="Times New Roman" w:hAnsi="Arial" w:cs="Arial"/>
          <w:lang w:val="en-GB"/>
        </w:rPr>
        <w:t xml:space="preserve"> </w:t>
      </w:r>
      <w:r w:rsidR="00B571A7">
        <w:rPr>
          <w:rFonts w:ascii="Arial" w:eastAsia="Times New Roman" w:hAnsi="Arial" w:cs="Arial"/>
          <w:lang w:val="en-GB"/>
        </w:rPr>
        <w:t xml:space="preserve">a minimum of </w:t>
      </w:r>
      <w:r w:rsidR="0081006D">
        <w:rPr>
          <w:rFonts w:ascii="Arial" w:eastAsia="Times New Roman" w:hAnsi="Arial" w:cs="Arial"/>
          <w:lang w:val="en-GB"/>
        </w:rPr>
        <w:t xml:space="preserve">48 </w:t>
      </w:r>
      <w:proofErr w:type="spellStart"/>
      <w:r w:rsidR="0081006D">
        <w:rPr>
          <w:rFonts w:ascii="Arial" w:eastAsia="Times New Roman" w:hAnsi="Arial" w:cs="Arial"/>
          <w:lang w:val="en-GB"/>
        </w:rPr>
        <w:t xml:space="preserve">hours </w:t>
      </w:r>
      <w:r w:rsidR="00B571A7">
        <w:rPr>
          <w:rFonts w:ascii="Arial" w:eastAsia="Times New Roman" w:hAnsi="Arial" w:cs="Arial"/>
          <w:lang w:val="en-GB"/>
        </w:rPr>
        <w:t>notice</w:t>
      </w:r>
      <w:proofErr w:type="spellEnd"/>
      <w:r w:rsidR="00B571A7">
        <w:rPr>
          <w:rFonts w:ascii="Arial" w:eastAsia="Times New Roman" w:hAnsi="Arial" w:cs="Arial"/>
          <w:lang w:val="en-GB"/>
        </w:rPr>
        <w:t xml:space="preserve"> </w:t>
      </w:r>
      <w:r w:rsidRPr="00E66604">
        <w:rPr>
          <w:rFonts w:ascii="Arial" w:eastAsia="Times New Roman" w:hAnsi="Arial" w:cs="Arial"/>
          <w:lang w:val="en-GB"/>
        </w:rPr>
        <w:t xml:space="preserve">of </w:t>
      </w:r>
      <w:r w:rsidR="00B571A7">
        <w:rPr>
          <w:rFonts w:ascii="Arial" w:eastAsia="Times New Roman" w:hAnsi="Arial" w:cs="Arial"/>
          <w:lang w:val="en-GB"/>
        </w:rPr>
        <w:t xml:space="preserve">a scheduled </w:t>
      </w:r>
      <w:r>
        <w:rPr>
          <w:rFonts w:ascii="Arial" w:eastAsia="Times New Roman" w:hAnsi="Arial" w:cs="Arial"/>
          <w:lang w:val="en-GB"/>
        </w:rPr>
        <w:t>M</w:t>
      </w:r>
      <w:r w:rsidRPr="00E66604">
        <w:rPr>
          <w:rFonts w:ascii="Arial" w:eastAsia="Times New Roman" w:hAnsi="Arial" w:cs="Arial"/>
          <w:lang w:val="en-GB"/>
        </w:rPr>
        <w:t>atch will result in a fine of $</w:t>
      </w:r>
      <w:r w:rsidR="00B571A7">
        <w:rPr>
          <w:rFonts w:ascii="Arial" w:eastAsia="Times New Roman" w:hAnsi="Arial" w:cs="Arial"/>
          <w:lang w:val="en-GB"/>
        </w:rPr>
        <w:t>2</w:t>
      </w:r>
      <w:r w:rsidRPr="00E66604">
        <w:rPr>
          <w:rFonts w:ascii="Arial" w:eastAsia="Times New Roman" w:hAnsi="Arial" w:cs="Arial"/>
          <w:lang w:val="en-GB"/>
        </w:rPr>
        <w:t xml:space="preserve">00 per forfeited </w:t>
      </w:r>
      <w:r>
        <w:rPr>
          <w:rFonts w:ascii="Arial" w:eastAsia="Times New Roman" w:hAnsi="Arial" w:cs="Arial"/>
          <w:lang w:val="en-GB"/>
        </w:rPr>
        <w:t>M</w:t>
      </w:r>
      <w:r w:rsidRPr="00E66604">
        <w:rPr>
          <w:rFonts w:ascii="Arial" w:eastAsia="Times New Roman" w:hAnsi="Arial" w:cs="Arial"/>
          <w:lang w:val="en-GB"/>
        </w:rPr>
        <w:t>atch</w:t>
      </w:r>
      <w:r>
        <w:rPr>
          <w:rFonts w:ascii="Arial" w:eastAsia="Times New Roman" w:hAnsi="Arial" w:cs="Arial"/>
          <w:lang w:val="en-GB"/>
        </w:rPr>
        <w:t>.</w:t>
      </w:r>
    </w:p>
    <w:p w14:paraId="02E3F226" w14:textId="77777777" w:rsidR="00666A74" w:rsidRDefault="00666A74" w:rsidP="00666A74">
      <w:pPr>
        <w:pStyle w:val="ListParagraph"/>
        <w:numPr>
          <w:ilvl w:val="0"/>
          <w:numId w:val="23"/>
        </w:numPr>
        <w:spacing w:before="120" w:after="120"/>
        <w:jc w:val="both"/>
        <w:rPr>
          <w:rFonts w:ascii="Arial" w:eastAsia="Times New Roman" w:hAnsi="Arial" w:cs="Arial"/>
          <w:lang w:val="en-GB"/>
        </w:rPr>
      </w:pPr>
      <w:r w:rsidRPr="00E66604">
        <w:rPr>
          <w:rFonts w:ascii="Arial" w:eastAsia="Times New Roman" w:hAnsi="Arial" w:cs="Arial"/>
          <w:lang w:val="en-GB"/>
        </w:rPr>
        <w:t xml:space="preserve">Forfeits on the </w:t>
      </w:r>
      <w:r w:rsidR="003D06C1">
        <w:rPr>
          <w:rFonts w:ascii="Arial" w:eastAsia="Times New Roman" w:hAnsi="Arial" w:cs="Arial"/>
          <w:lang w:val="en-GB"/>
        </w:rPr>
        <w:t>day</w:t>
      </w:r>
      <w:r w:rsidRPr="00E66604">
        <w:rPr>
          <w:rFonts w:ascii="Arial" w:eastAsia="Times New Roman" w:hAnsi="Arial" w:cs="Arial"/>
          <w:lang w:val="en-GB"/>
        </w:rPr>
        <w:t xml:space="preserve"> of the </w:t>
      </w:r>
      <w:r>
        <w:rPr>
          <w:rFonts w:ascii="Arial" w:eastAsia="Times New Roman" w:hAnsi="Arial" w:cs="Arial"/>
          <w:lang w:val="en-GB"/>
        </w:rPr>
        <w:t>M</w:t>
      </w:r>
      <w:r w:rsidRPr="00E66604">
        <w:rPr>
          <w:rFonts w:ascii="Arial" w:eastAsia="Times New Roman" w:hAnsi="Arial" w:cs="Arial"/>
          <w:lang w:val="en-GB"/>
        </w:rPr>
        <w:t>atch or without notice will result in a fine of $</w:t>
      </w:r>
      <w:r w:rsidR="00B571A7">
        <w:rPr>
          <w:rFonts w:ascii="Arial" w:eastAsia="Times New Roman" w:hAnsi="Arial" w:cs="Arial"/>
          <w:lang w:val="en-GB"/>
        </w:rPr>
        <w:t>5</w:t>
      </w:r>
      <w:r w:rsidRPr="00E66604">
        <w:rPr>
          <w:rFonts w:ascii="Arial" w:eastAsia="Times New Roman" w:hAnsi="Arial" w:cs="Arial"/>
          <w:lang w:val="en-GB"/>
        </w:rPr>
        <w:t xml:space="preserve">00 per forfeited match plus relevant </w:t>
      </w:r>
      <w:r>
        <w:rPr>
          <w:rFonts w:ascii="Arial" w:eastAsia="Times New Roman" w:hAnsi="Arial" w:cs="Arial"/>
          <w:lang w:val="en-GB"/>
        </w:rPr>
        <w:t>M</w:t>
      </w:r>
      <w:r w:rsidRPr="00E66604">
        <w:rPr>
          <w:rFonts w:ascii="Arial" w:eastAsia="Times New Roman" w:hAnsi="Arial" w:cs="Arial"/>
          <w:lang w:val="en-GB"/>
        </w:rPr>
        <w:t xml:space="preserve">atch </w:t>
      </w:r>
      <w:r>
        <w:rPr>
          <w:rFonts w:ascii="Arial" w:eastAsia="Times New Roman" w:hAnsi="Arial" w:cs="Arial"/>
          <w:lang w:val="en-GB"/>
        </w:rPr>
        <w:t>O</w:t>
      </w:r>
      <w:r w:rsidRPr="00E66604">
        <w:rPr>
          <w:rFonts w:ascii="Arial" w:eastAsia="Times New Roman" w:hAnsi="Arial" w:cs="Arial"/>
          <w:lang w:val="en-GB"/>
        </w:rPr>
        <w:t>fficials</w:t>
      </w:r>
      <w:r>
        <w:rPr>
          <w:rFonts w:ascii="Arial" w:eastAsia="Times New Roman" w:hAnsi="Arial" w:cs="Arial"/>
          <w:lang w:val="en-GB"/>
        </w:rPr>
        <w:t>’</w:t>
      </w:r>
      <w:r w:rsidRPr="00E66604">
        <w:rPr>
          <w:rFonts w:ascii="Arial" w:eastAsia="Times New Roman" w:hAnsi="Arial" w:cs="Arial"/>
          <w:lang w:val="en-GB"/>
        </w:rPr>
        <w:t xml:space="preserve"> fees</w:t>
      </w:r>
      <w:r>
        <w:rPr>
          <w:rFonts w:ascii="Arial" w:eastAsia="Times New Roman" w:hAnsi="Arial" w:cs="Arial"/>
          <w:lang w:val="en-GB"/>
        </w:rPr>
        <w:t>.</w:t>
      </w:r>
    </w:p>
    <w:p w14:paraId="7DCD5A11" w14:textId="77777777" w:rsidR="00B571A7" w:rsidRDefault="00B571A7" w:rsidP="00666A74">
      <w:pPr>
        <w:pStyle w:val="ListParagraph"/>
        <w:numPr>
          <w:ilvl w:val="0"/>
          <w:numId w:val="23"/>
        </w:numPr>
        <w:spacing w:before="120" w:after="120"/>
        <w:jc w:val="both"/>
        <w:rPr>
          <w:rFonts w:ascii="Arial" w:eastAsia="Times New Roman" w:hAnsi="Arial" w:cs="Arial"/>
          <w:lang w:val="en-GB"/>
        </w:rPr>
      </w:pPr>
      <w:r>
        <w:rPr>
          <w:rFonts w:ascii="Arial" w:eastAsia="Times New Roman" w:hAnsi="Arial" w:cs="Arial"/>
          <w:lang w:val="en-GB"/>
        </w:rPr>
        <w:t>A team withdrawn from the competition by the GDSFA will be fined $500.</w:t>
      </w:r>
    </w:p>
    <w:p w14:paraId="4A053C35" w14:textId="77777777" w:rsidR="00A323B3" w:rsidRPr="00BB4C9E" w:rsidRDefault="00A323B3" w:rsidP="00B571A7">
      <w:pPr>
        <w:pStyle w:val="Heading2"/>
        <w:keepNext w:val="0"/>
        <w:keepLines w:val="0"/>
        <w:numPr>
          <w:ilvl w:val="0"/>
          <w:numId w:val="74"/>
        </w:numPr>
        <w:autoSpaceDE w:val="0"/>
        <w:autoSpaceDN w:val="0"/>
        <w:adjustRightInd w:val="0"/>
        <w:spacing w:before="120" w:after="120" w:line="276" w:lineRule="auto"/>
        <w:ind w:left="426"/>
        <w:jc w:val="both"/>
        <w:rPr>
          <w:rFonts w:ascii="Arial" w:hAnsi="Arial" w:cs="Arial"/>
          <w:b/>
          <w:i w:val="0"/>
          <w:color w:val="548DD4" w:themeColor="text2" w:themeTint="99"/>
          <w:szCs w:val="22"/>
        </w:rPr>
      </w:pPr>
      <w:bookmarkStart w:id="76" w:name="_Toc384809749"/>
      <w:r w:rsidRPr="00BB4C9E">
        <w:rPr>
          <w:rFonts w:ascii="Arial" w:hAnsi="Arial" w:cs="Arial"/>
          <w:b/>
          <w:i w:val="0"/>
          <w:color w:val="548DD4" w:themeColor="text2" w:themeTint="99"/>
        </w:rPr>
        <w:t>Technical Area</w:t>
      </w:r>
      <w:bookmarkEnd w:id="76"/>
      <w:r w:rsidRPr="00BB4C9E">
        <w:rPr>
          <w:rFonts w:ascii="Arial" w:hAnsi="Arial" w:cs="Arial"/>
          <w:b/>
          <w:i w:val="0"/>
          <w:color w:val="548DD4" w:themeColor="text2" w:themeTint="99"/>
        </w:rPr>
        <w:t xml:space="preserve"> </w:t>
      </w:r>
    </w:p>
    <w:p w14:paraId="45E39BBD" w14:textId="77777777" w:rsidR="00F86AEE" w:rsidRPr="00F86AEE" w:rsidRDefault="00F86AEE" w:rsidP="00F86AEE">
      <w:pPr>
        <w:numPr>
          <w:ilvl w:val="0"/>
          <w:numId w:val="66"/>
        </w:numPr>
        <w:spacing w:before="120" w:after="120"/>
        <w:contextualSpacing/>
        <w:jc w:val="both"/>
        <w:rPr>
          <w:rFonts w:ascii="Arial" w:eastAsia="Times New Roman" w:hAnsi="Arial" w:cs="Arial"/>
          <w:lang w:val="en-GB"/>
        </w:rPr>
      </w:pPr>
      <w:r w:rsidRPr="00F86AEE">
        <w:rPr>
          <w:rFonts w:ascii="Arial" w:eastAsia="Times New Roman" w:hAnsi="Arial" w:cs="Arial"/>
          <w:lang w:val="en-GB"/>
        </w:rPr>
        <w:t xml:space="preserve">Only currently registered and eligible Players, Coaches and Team Officials are allowed in the Technical Area during Matches. </w:t>
      </w:r>
    </w:p>
    <w:p w14:paraId="47DA7D5F" w14:textId="77777777" w:rsidR="00F86AEE" w:rsidRPr="00F86AEE" w:rsidRDefault="00F86AEE" w:rsidP="00F86AEE">
      <w:pPr>
        <w:numPr>
          <w:ilvl w:val="0"/>
          <w:numId w:val="66"/>
        </w:numPr>
        <w:spacing w:before="120" w:after="120"/>
        <w:contextualSpacing/>
        <w:jc w:val="both"/>
        <w:rPr>
          <w:rFonts w:ascii="Arial" w:eastAsia="Times New Roman" w:hAnsi="Arial" w:cs="Arial"/>
          <w:lang w:val="en-GB"/>
        </w:rPr>
      </w:pPr>
      <w:r w:rsidRPr="00F86AEE">
        <w:rPr>
          <w:rFonts w:ascii="Arial" w:eastAsia="Times New Roman" w:hAnsi="Arial" w:cs="Arial"/>
          <w:lang w:val="en-GB"/>
        </w:rPr>
        <w:t>All Team Officials in the Technical Area must wear their eligibility card at all times.</w:t>
      </w:r>
    </w:p>
    <w:p w14:paraId="24088BF1" w14:textId="77777777" w:rsidR="00F86AEE" w:rsidRPr="00F86AEE" w:rsidRDefault="00F86AEE" w:rsidP="00F86AEE">
      <w:pPr>
        <w:numPr>
          <w:ilvl w:val="0"/>
          <w:numId w:val="66"/>
        </w:numPr>
        <w:spacing w:before="120" w:after="120"/>
        <w:contextualSpacing/>
        <w:jc w:val="both"/>
        <w:rPr>
          <w:rFonts w:ascii="Arial" w:eastAsia="Times New Roman" w:hAnsi="Arial" w:cs="Arial"/>
          <w:lang w:val="en-GB"/>
        </w:rPr>
      </w:pPr>
      <w:r w:rsidRPr="00F86AEE">
        <w:rPr>
          <w:rFonts w:ascii="Arial" w:eastAsia="Times New Roman" w:hAnsi="Arial" w:cs="Arial"/>
          <w:lang w:val="en-GB"/>
        </w:rPr>
        <w:t xml:space="preserve">All Players in the Technical Area, must wear a training bib. </w:t>
      </w:r>
    </w:p>
    <w:p w14:paraId="76ED5BA3" w14:textId="77777777" w:rsidR="00F86AEE" w:rsidRPr="00F86AEE" w:rsidRDefault="00F86AEE" w:rsidP="00F86AEE">
      <w:pPr>
        <w:numPr>
          <w:ilvl w:val="0"/>
          <w:numId w:val="66"/>
        </w:numPr>
        <w:contextualSpacing/>
        <w:rPr>
          <w:rFonts w:ascii="Arial" w:eastAsia="Times New Roman" w:hAnsi="Arial" w:cs="Arial"/>
          <w:lang w:val="en-GB"/>
        </w:rPr>
      </w:pPr>
      <w:r w:rsidRPr="00F86AEE">
        <w:rPr>
          <w:rFonts w:ascii="Arial" w:eastAsia="Times New Roman" w:hAnsi="Arial" w:cs="Arial"/>
          <w:lang w:val="en-GB"/>
        </w:rPr>
        <w:t xml:space="preserve">All Team Officials in the Technical Area are asked to wear clothing that contrasts with the kit of the Players and the Match Officials. Should their clothing clash, they are required to wear a bib that does not clash with the colours of the Players and Match Officials. </w:t>
      </w:r>
    </w:p>
    <w:p w14:paraId="0AE17A2C" w14:textId="77777777" w:rsidR="00F86AEE" w:rsidRPr="00F86AEE" w:rsidRDefault="00F86AEE" w:rsidP="00F86AEE">
      <w:pPr>
        <w:numPr>
          <w:ilvl w:val="0"/>
          <w:numId w:val="66"/>
        </w:numPr>
        <w:spacing w:before="120" w:after="120"/>
        <w:contextualSpacing/>
        <w:jc w:val="both"/>
        <w:rPr>
          <w:rFonts w:ascii="Arial" w:eastAsia="Times New Roman" w:hAnsi="Arial" w:cs="Arial"/>
          <w:lang w:val="en-GB"/>
        </w:rPr>
      </w:pPr>
      <w:r w:rsidRPr="00F86AEE">
        <w:rPr>
          <w:rFonts w:ascii="Arial" w:eastAsia="Times New Roman" w:hAnsi="Arial" w:cs="Arial"/>
          <w:lang w:val="en-GB"/>
        </w:rPr>
        <w:t xml:space="preserve">The home Team will occupy the </w:t>
      </w:r>
      <w:proofErr w:type="gramStart"/>
      <w:r w:rsidRPr="00F86AEE">
        <w:rPr>
          <w:rFonts w:ascii="Arial" w:eastAsia="Times New Roman" w:hAnsi="Arial" w:cs="Arial"/>
          <w:lang w:val="en-GB"/>
        </w:rPr>
        <w:t>left hand</w:t>
      </w:r>
      <w:proofErr w:type="gramEnd"/>
      <w:r w:rsidRPr="00F86AEE">
        <w:rPr>
          <w:rFonts w:ascii="Arial" w:eastAsia="Times New Roman" w:hAnsi="Arial" w:cs="Arial"/>
          <w:lang w:val="en-GB"/>
        </w:rPr>
        <w:t xml:space="preserve"> side bench as viewed from the Team bench towards the field of play.</w:t>
      </w:r>
    </w:p>
    <w:p w14:paraId="0718AA80" w14:textId="77777777" w:rsidR="00F86AEE" w:rsidRPr="00F86AEE" w:rsidRDefault="00F86AEE" w:rsidP="00F86AEE">
      <w:pPr>
        <w:numPr>
          <w:ilvl w:val="0"/>
          <w:numId w:val="66"/>
        </w:numPr>
        <w:spacing w:before="120" w:after="120"/>
        <w:contextualSpacing/>
        <w:jc w:val="both"/>
        <w:rPr>
          <w:rFonts w:ascii="Arial" w:eastAsia="Times New Roman" w:hAnsi="Arial" w:cs="Arial"/>
          <w:lang w:val="en-GB"/>
        </w:rPr>
      </w:pPr>
      <w:r w:rsidRPr="00F86AEE">
        <w:rPr>
          <w:rFonts w:ascii="Arial" w:eastAsia="Times New Roman" w:hAnsi="Arial" w:cs="Arial"/>
          <w:lang w:val="en-GB"/>
        </w:rPr>
        <w:t>All substitutes in the Technical Area must remain seated unless moving to and from warm-up.</w:t>
      </w:r>
    </w:p>
    <w:p w14:paraId="5851B309" w14:textId="77777777" w:rsidR="00F86AEE" w:rsidRPr="00F86AEE" w:rsidRDefault="00F86AEE" w:rsidP="00F86AEE">
      <w:pPr>
        <w:numPr>
          <w:ilvl w:val="0"/>
          <w:numId w:val="66"/>
        </w:numPr>
        <w:spacing w:before="120" w:after="120"/>
        <w:contextualSpacing/>
        <w:jc w:val="both"/>
        <w:rPr>
          <w:rFonts w:ascii="Arial" w:eastAsia="Times New Roman" w:hAnsi="Arial" w:cs="Arial"/>
          <w:lang w:val="en-GB"/>
        </w:rPr>
      </w:pPr>
      <w:r w:rsidRPr="00F86AEE">
        <w:rPr>
          <w:rFonts w:ascii="Arial" w:eastAsia="Times New Roman" w:hAnsi="Arial" w:cs="Arial"/>
          <w:lang w:val="en-GB"/>
        </w:rPr>
        <w:t>Only one (1) person at a time is authorised to convey tactical instructions from the Technical Area.</w:t>
      </w:r>
    </w:p>
    <w:p w14:paraId="514E457F" w14:textId="77777777" w:rsidR="0089555B" w:rsidRDefault="00F86AEE" w:rsidP="0089555B">
      <w:pPr>
        <w:numPr>
          <w:ilvl w:val="0"/>
          <w:numId w:val="66"/>
        </w:numPr>
        <w:spacing w:before="120" w:after="120"/>
        <w:contextualSpacing/>
        <w:jc w:val="both"/>
        <w:rPr>
          <w:rFonts w:ascii="Arial" w:eastAsia="Times New Roman" w:hAnsi="Arial" w:cs="Arial"/>
          <w:lang w:val="en-GB"/>
        </w:rPr>
      </w:pPr>
      <w:r w:rsidRPr="00F86AEE" w:rsidDel="00D81265">
        <w:rPr>
          <w:rFonts w:ascii="Arial" w:eastAsia="Times New Roman" w:hAnsi="Arial" w:cs="Arial"/>
          <w:lang w:val="en-GB"/>
        </w:rPr>
        <w:t xml:space="preserve"> </w:t>
      </w:r>
      <w:r w:rsidRPr="00F86AEE">
        <w:rPr>
          <w:rFonts w:ascii="Arial" w:eastAsia="Times New Roman" w:hAnsi="Arial" w:cs="Arial"/>
          <w:lang w:val="en-GB"/>
        </w:rPr>
        <w:t>A maximum of nine (9) people are permitted in the Technical Area.  These nine (9) people are to be made up of five (5) substitute Players and four (4) registered Team Officials.</w:t>
      </w:r>
    </w:p>
    <w:p w14:paraId="42CD0230" w14:textId="77777777" w:rsidR="00F86AEE" w:rsidRPr="0089555B" w:rsidRDefault="00F86AEE" w:rsidP="0089555B">
      <w:pPr>
        <w:numPr>
          <w:ilvl w:val="0"/>
          <w:numId w:val="66"/>
        </w:numPr>
        <w:spacing w:before="120" w:after="120"/>
        <w:contextualSpacing/>
        <w:jc w:val="both"/>
        <w:rPr>
          <w:rFonts w:ascii="Arial" w:eastAsia="Times New Roman" w:hAnsi="Arial" w:cs="Arial"/>
          <w:lang w:val="en-GB"/>
        </w:rPr>
      </w:pPr>
      <w:r w:rsidRPr="0089555B">
        <w:rPr>
          <w:rFonts w:ascii="Arial" w:eastAsia="Times New Roman" w:hAnsi="Arial" w:cs="Arial"/>
          <w:lang w:val="en-GB"/>
        </w:rPr>
        <w:t>Seating will be supplied and placed in position by the home Team in sufficient quantity to seat nine (9) people from each Team.</w:t>
      </w:r>
    </w:p>
    <w:p w14:paraId="4DD9B83D" w14:textId="77777777" w:rsidR="003F7E10" w:rsidRPr="00BB4C9E" w:rsidRDefault="003F7E10" w:rsidP="00B571A7">
      <w:pPr>
        <w:pStyle w:val="ListParagraph"/>
        <w:numPr>
          <w:ilvl w:val="0"/>
          <w:numId w:val="74"/>
        </w:numPr>
        <w:spacing w:before="120" w:after="120"/>
        <w:ind w:left="425" w:hanging="357"/>
        <w:contextualSpacing w:val="0"/>
        <w:jc w:val="both"/>
        <w:rPr>
          <w:rFonts w:ascii="Arial" w:eastAsia="Times New Roman" w:hAnsi="Arial" w:cs="Arial"/>
          <w:b/>
          <w:color w:val="548DD4" w:themeColor="text2" w:themeTint="99"/>
          <w:lang w:val="en-GB"/>
        </w:rPr>
      </w:pPr>
      <w:r w:rsidRPr="00BB4C9E">
        <w:rPr>
          <w:rFonts w:ascii="Arial" w:eastAsia="Times New Roman" w:hAnsi="Arial" w:cs="Arial"/>
          <w:b/>
          <w:color w:val="548DD4" w:themeColor="text2" w:themeTint="99"/>
          <w:lang w:val="en-GB"/>
        </w:rPr>
        <w:t>Match Schedule</w:t>
      </w:r>
    </w:p>
    <w:p w14:paraId="347DDCF8" w14:textId="77777777" w:rsidR="00F86AEE" w:rsidRPr="00E66604" w:rsidRDefault="002B3A89" w:rsidP="00F86AEE">
      <w:pPr>
        <w:pStyle w:val="ListParagraph"/>
        <w:numPr>
          <w:ilvl w:val="0"/>
          <w:numId w:val="25"/>
        </w:numPr>
        <w:spacing w:before="120" w:after="120"/>
        <w:jc w:val="both"/>
        <w:rPr>
          <w:rFonts w:ascii="Arial" w:eastAsia="Times New Roman" w:hAnsi="Arial" w:cs="Arial"/>
          <w:lang w:val="en-GB"/>
        </w:rPr>
      </w:pPr>
      <w:r>
        <w:rPr>
          <w:rFonts w:ascii="Arial" w:eastAsia="Times New Roman" w:hAnsi="Arial" w:cs="Arial"/>
          <w:lang w:val="en-GB"/>
        </w:rPr>
        <w:t>GDSFA</w:t>
      </w:r>
      <w:r w:rsidR="00F86AEE" w:rsidRPr="00E66604">
        <w:rPr>
          <w:rFonts w:ascii="Arial" w:eastAsia="Times New Roman" w:hAnsi="Arial" w:cs="Arial"/>
          <w:lang w:val="en-GB"/>
        </w:rPr>
        <w:t xml:space="preserve"> will release a mat</w:t>
      </w:r>
      <w:r w:rsidR="003528DC">
        <w:rPr>
          <w:rFonts w:ascii="Arial" w:eastAsia="Times New Roman" w:hAnsi="Arial" w:cs="Arial"/>
          <w:lang w:val="en-GB"/>
        </w:rPr>
        <w:t>ch schedule for the Competition</w:t>
      </w:r>
      <w:r w:rsidR="00F86AEE">
        <w:rPr>
          <w:rFonts w:ascii="Arial" w:eastAsia="Times New Roman" w:hAnsi="Arial" w:cs="Arial"/>
          <w:lang w:val="en-GB"/>
        </w:rPr>
        <w:t>.</w:t>
      </w:r>
    </w:p>
    <w:p w14:paraId="5B92E3A5" w14:textId="77777777" w:rsidR="00F86AEE" w:rsidRPr="00E66604" w:rsidRDefault="00287032" w:rsidP="00F86AEE">
      <w:pPr>
        <w:pStyle w:val="ListParagraph"/>
        <w:numPr>
          <w:ilvl w:val="0"/>
          <w:numId w:val="25"/>
        </w:numPr>
        <w:spacing w:before="120" w:after="120"/>
        <w:jc w:val="both"/>
        <w:rPr>
          <w:rFonts w:ascii="Arial" w:eastAsia="Times New Roman" w:hAnsi="Arial" w:cs="Arial"/>
          <w:lang w:val="en-GB"/>
        </w:rPr>
      </w:pPr>
      <w:r>
        <w:rPr>
          <w:rFonts w:ascii="Arial" w:eastAsia="Times New Roman" w:hAnsi="Arial" w:cs="Arial"/>
          <w:lang w:val="en-AU"/>
        </w:rPr>
        <w:t>Matches will not necessarily be played as home</w:t>
      </w:r>
      <w:r w:rsidR="003528DC">
        <w:rPr>
          <w:rFonts w:ascii="Arial" w:eastAsia="Times New Roman" w:hAnsi="Arial" w:cs="Arial"/>
          <w:lang w:val="en-AU"/>
        </w:rPr>
        <w:t xml:space="preserve"> /</w:t>
      </w:r>
      <w:r>
        <w:rPr>
          <w:rFonts w:ascii="Arial" w:eastAsia="Times New Roman" w:hAnsi="Arial" w:cs="Arial"/>
          <w:lang w:val="en-AU"/>
        </w:rPr>
        <w:t xml:space="preserve"> away</w:t>
      </w:r>
      <w:r w:rsidR="007F0AC5">
        <w:rPr>
          <w:rFonts w:ascii="Arial" w:eastAsia="Times New Roman" w:hAnsi="Arial" w:cs="Arial"/>
          <w:lang w:val="en-AU"/>
        </w:rPr>
        <w:t>.</w:t>
      </w:r>
    </w:p>
    <w:p w14:paraId="2D340AB5" w14:textId="77777777" w:rsidR="0089555B" w:rsidRPr="0089555B" w:rsidRDefault="0089555B" w:rsidP="00F86AEE">
      <w:pPr>
        <w:pStyle w:val="ListParagraph"/>
        <w:numPr>
          <w:ilvl w:val="0"/>
          <w:numId w:val="25"/>
        </w:numPr>
        <w:spacing w:before="120" w:after="120"/>
        <w:jc w:val="both"/>
        <w:rPr>
          <w:rFonts w:ascii="Arial" w:eastAsia="Times New Roman" w:hAnsi="Arial" w:cs="Arial"/>
          <w:b/>
          <w:color w:val="000000" w:themeColor="text1"/>
          <w:lang w:val="en-GB"/>
        </w:rPr>
      </w:pPr>
      <w:r>
        <w:rPr>
          <w:rFonts w:ascii="Arial" w:eastAsia="Times New Roman" w:hAnsi="Arial" w:cs="Arial"/>
          <w:lang w:val="en-GB"/>
        </w:rPr>
        <w:t>Teams/Clubs</w:t>
      </w:r>
      <w:r w:rsidR="00F86AEE" w:rsidRPr="00E66604">
        <w:rPr>
          <w:rFonts w:ascii="Arial" w:eastAsia="Times New Roman" w:hAnsi="Arial" w:cs="Arial"/>
          <w:lang w:val="en-GB"/>
        </w:rPr>
        <w:t xml:space="preserve"> should check scheduled dates for each round. </w:t>
      </w:r>
      <w:r w:rsidR="00F86AEE">
        <w:rPr>
          <w:rFonts w:ascii="Arial" w:eastAsia="Times New Roman" w:hAnsi="Arial" w:cs="Arial"/>
          <w:lang w:val="en-GB"/>
        </w:rPr>
        <w:t xml:space="preserve"> </w:t>
      </w:r>
      <w:r w:rsidR="00F86AEE" w:rsidRPr="00E66604">
        <w:rPr>
          <w:rFonts w:ascii="Arial" w:eastAsia="Times New Roman" w:hAnsi="Arial" w:cs="Arial"/>
          <w:lang w:val="en-GB"/>
        </w:rPr>
        <w:t xml:space="preserve">If there </w:t>
      </w:r>
      <w:r w:rsidR="00F86AEE">
        <w:rPr>
          <w:rFonts w:ascii="Arial" w:eastAsia="Times New Roman" w:hAnsi="Arial" w:cs="Arial"/>
          <w:lang w:val="en-GB"/>
        </w:rPr>
        <w:t xml:space="preserve">appears to be a conflict </w:t>
      </w:r>
      <w:r w:rsidR="00F86AEE" w:rsidRPr="00E66604">
        <w:rPr>
          <w:rFonts w:ascii="Arial" w:eastAsia="Times New Roman" w:hAnsi="Arial" w:cs="Arial"/>
          <w:lang w:val="en-GB"/>
        </w:rPr>
        <w:t xml:space="preserve">with any of </w:t>
      </w:r>
      <w:r w:rsidR="00F86AEE">
        <w:rPr>
          <w:rFonts w:ascii="Arial" w:eastAsia="Times New Roman" w:hAnsi="Arial" w:cs="Arial"/>
          <w:lang w:val="en-GB"/>
        </w:rPr>
        <w:t xml:space="preserve">the scheduled </w:t>
      </w:r>
      <w:r w:rsidR="00F86AEE" w:rsidRPr="00E66604">
        <w:rPr>
          <w:rFonts w:ascii="Arial" w:eastAsia="Times New Roman" w:hAnsi="Arial" w:cs="Arial"/>
          <w:lang w:val="en-GB"/>
        </w:rPr>
        <w:t>dates</w:t>
      </w:r>
      <w:r w:rsidR="00F86AEE">
        <w:rPr>
          <w:rFonts w:ascii="Arial" w:eastAsia="Times New Roman" w:hAnsi="Arial" w:cs="Arial"/>
          <w:lang w:val="en-GB"/>
        </w:rPr>
        <w:t>, Clubs / Teams</w:t>
      </w:r>
      <w:r w:rsidR="00F86AEE" w:rsidRPr="00E66604">
        <w:rPr>
          <w:rFonts w:ascii="Arial" w:eastAsia="Times New Roman" w:hAnsi="Arial" w:cs="Arial"/>
          <w:lang w:val="en-GB"/>
        </w:rPr>
        <w:t xml:space="preserve"> </w:t>
      </w:r>
      <w:r w:rsidR="00F86AEE">
        <w:rPr>
          <w:rFonts w:ascii="Arial" w:eastAsia="Times New Roman" w:hAnsi="Arial" w:cs="Arial"/>
          <w:lang w:val="en-GB"/>
        </w:rPr>
        <w:t xml:space="preserve">must </w:t>
      </w:r>
      <w:r w:rsidR="00F86AEE" w:rsidRPr="00E66604">
        <w:rPr>
          <w:rFonts w:ascii="Arial" w:eastAsia="Times New Roman" w:hAnsi="Arial" w:cs="Arial"/>
          <w:lang w:val="en-GB"/>
        </w:rPr>
        <w:t xml:space="preserve">raise </w:t>
      </w:r>
      <w:r w:rsidR="00F86AEE">
        <w:rPr>
          <w:rFonts w:ascii="Arial" w:eastAsia="Times New Roman" w:hAnsi="Arial" w:cs="Arial"/>
          <w:lang w:val="en-GB"/>
        </w:rPr>
        <w:t>the matter</w:t>
      </w:r>
      <w:r w:rsidR="00F86AEE" w:rsidRPr="00E66604">
        <w:rPr>
          <w:rFonts w:ascii="Arial" w:eastAsia="Times New Roman" w:hAnsi="Arial" w:cs="Arial"/>
          <w:lang w:val="en-GB"/>
        </w:rPr>
        <w:t xml:space="preserve"> as soon as possible with the </w:t>
      </w:r>
      <w:r w:rsidR="00FC4A9A">
        <w:rPr>
          <w:rFonts w:ascii="Arial" w:eastAsia="Times New Roman" w:hAnsi="Arial" w:cs="Arial"/>
          <w:lang w:val="en-GB"/>
        </w:rPr>
        <w:t>Competition</w:t>
      </w:r>
      <w:r w:rsidR="00F86AEE" w:rsidRPr="00E66604">
        <w:rPr>
          <w:rFonts w:ascii="Arial" w:eastAsia="Times New Roman" w:hAnsi="Arial" w:cs="Arial"/>
          <w:lang w:val="en-GB"/>
        </w:rPr>
        <w:t xml:space="preserve"> Coordinator</w:t>
      </w:r>
      <w:r>
        <w:rPr>
          <w:rFonts w:ascii="Arial" w:eastAsia="Times New Roman" w:hAnsi="Arial" w:cs="Arial"/>
          <w:lang w:val="en-GB"/>
        </w:rPr>
        <w:t xml:space="preserve">. </w:t>
      </w:r>
      <w:r w:rsidR="00F86AEE" w:rsidRPr="00E66604">
        <w:rPr>
          <w:rFonts w:ascii="Arial" w:eastAsia="Times New Roman" w:hAnsi="Arial" w:cs="Arial"/>
          <w:lang w:val="en-GB"/>
        </w:rPr>
        <w:t xml:space="preserve">NOTE: </w:t>
      </w:r>
      <w:r>
        <w:rPr>
          <w:rFonts w:ascii="Arial" w:eastAsia="Times New Roman" w:hAnsi="Arial" w:cs="Arial"/>
          <w:lang w:val="en-GB"/>
        </w:rPr>
        <w:t>Clubs / Teams</w:t>
      </w:r>
      <w:r w:rsidR="00F86AEE" w:rsidRPr="00E66604">
        <w:rPr>
          <w:rFonts w:ascii="Arial" w:eastAsia="Times New Roman" w:hAnsi="Arial" w:cs="Arial"/>
          <w:lang w:val="en-GB"/>
        </w:rPr>
        <w:t xml:space="preserve"> that have special requests for any variations</w:t>
      </w:r>
      <w:r w:rsidR="00F86AEE">
        <w:rPr>
          <w:rFonts w:ascii="Arial" w:eastAsia="Times New Roman" w:hAnsi="Arial" w:cs="Arial"/>
          <w:lang w:val="en-GB"/>
        </w:rPr>
        <w:t xml:space="preserve"> must ensure they</w:t>
      </w:r>
      <w:r w:rsidR="00F86AEE" w:rsidRPr="00E66604">
        <w:rPr>
          <w:rFonts w:ascii="Arial" w:eastAsia="Times New Roman" w:hAnsi="Arial" w:cs="Arial"/>
          <w:lang w:val="en-GB"/>
        </w:rPr>
        <w:t xml:space="preserve"> contact the </w:t>
      </w:r>
      <w:r w:rsidR="00FC4A9A">
        <w:rPr>
          <w:rFonts w:ascii="Arial" w:eastAsia="Times New Roman" w:hAnsi="Arial" w:cs="Arial"/>
          <w:lang w:val="en-GB"/>
        </w:rPr>
        <w:t>Competition</w:t>
      </w:r>
      <w:r w:rsidR="00F86AEE" w:rsidRPr="00E66604">
        <w:rPr>
          <w:rFonts w:ascii="Arial" w:eastAsia="Times New Roman" w:hAnsi="Arial" w:cs="Arial"/>
          <w:lang w:val="en-GB"/>
        </w:rPr>
        <w:t xml:space="preserve"> Coordinator fourteen (14) days prior to the </w:t>
      </w:r>
      <w:r w:rsidR="00F86AEE">
        <w:rPr>
          <w:rFonts w:ascii="Arial" w:eastAsia="Times New Roman" w:hAnsi="Arial" w:cs="Arial"/>
          <w:lang w:val="en-GB"/>
        </w:rPr>
        <w:t>match</w:t>
      </w:r>
      <w:r w:rsidR="00F86AEE" w:rsidRPr="00EB507F">
        <w:rPr>
          <w:rFonts w:ascii="Arial" w:eastAsia="Times New Roman" w:hAnsi="Arial" w:cs="Arial"/>
          <w:b/>
          <w:lang w:val="en-GB"/>
        </w:rPr>
        <w:t xml:space="preserve">.  </w:t>
      </w:r>
    </w:p>
    <w:p w14:paraId="408B8C75" w14:textId="77777777" w:rsidR="00F86AEE" w:rsidRPr="003D3074" w:rsidRDefault="00F86AEE" w:rsidP="00F86AEE">
      <w:pPr>
        <w:pStyle w:val="ListParagraph"/>
        <w:numPr>
          <w:ilvl w:val="0"/>
          <w:numId w:val="25"/>
        </w:numPr>
        <w:spacing w:before="120" w:after="120"/>
        <w:jc w:val="both"/>
        <w:rPr>
          <w:rFonts w:ascii="Arial" w:eastAsia="Times New Roman" w:hAnsi="Arial" w:cs="Arial"/>
          <w:bCs/>
          <w:color w:val="000000" w:themeColor="text1"/>
          <w:lang w:val="en-GB"/>
        </w:rPr>
      </w:pPr>
      <w:r w:rsidRPr="003D3074">
        <w:rPr>
          <w:rFonts w:ascii="Arial" w:eastAsia="Times New Roman" w:hAnsi="Arial" w:cs="Arial"/>
          <w:bCs/>
          <w:lang w:val="en-GB"/>
        </w:rPr>
        <w:t xml:space="preserve">When </w:t>
      </w:r>
      <w:r w:rsidR="0089555B" w:rsidRPr="003D3074">
        <w:rPr>
          <w:rFonts w:ascii="Arial" w:eastAsia="Times New Roman" w:hAnsi="Arial" w:cs="Arial"/>
          <w:bCs/>
          <w:lang w:val="en-GB"/>
        </w:rPr>
        <w:t>submit</w:t>
      </w:r>
      <w:r w:rsidR="003D3074">
        <w:rPr>
          <w:rFonts w:ascii="Arial" w:eastAsia="Times New Roman" w:hAnsi="Arial" w:cs="Arial"/>
          <w:bCs/>
          <w:lang w:val="en-GB"/>
        </w:rPr>
        <w:t>t</w:t>
      </w:r>
      <w:r w:rsidR="0089555B" w:rsidRPr="003D3074">
        <w:rPr>
          <w:rFonts w:ascii="Arial" w:eastAsia="Times New Roman" w:hAnsi="Arial" w:cs="Arial"/>
          <w:bCs/>
          <w:lang w:val="en-GB"/>
        </w:rPr>
        <w:t>ing</w:t>
      </w:r>
      <w:r w:rsidRPr="003D3074">
        <w:rPr>
          <w:rFonts w:ascii="Arial" w:eastAsia="Times New Roman" w:hAnsi="Arial" w:cs="Arial"/>
          <w:bCs/>
          <w:lang w:val="en-GB"/>
        </w:rPr>
        <w:t xml:space="preserve"> nomination forms</w:t>
      </w:r>
      <w:r w:rsidRPr="003D3074">
        <w:rPr>
          <w:rFonts w:ascii="Arial" w:eastAsia="Times New Roman" w:hAnsi="Arial" w:cs="Arial"/>
          <w:bCs/>
          <w:color w:val="000000" w:themeColor="text1"/>
          <w:lang w:val="en-GB"/>
        </w:rPr>
        <w:t xml:space="preserve">, </w:t>
      </w:r>
      <w:r w:rsidR="0089555B" w:rsidRPr="003D3074">
        <w:rPr>
          <w:rFonts w:ascii="Arial" w:eastAsia="Times New Roman" w:hAnsi="Arial" w:cs="Arial"/>
          <w:bCs/>
          <w:color w:val="000000" w:themeColor="text1"/>
          <w:lang w:val="en-GB"/>
        </w:rPr>
        <w:t>Clubs</w:t>
      </w:r>
      <w:r w:rsidRPr="003D3074">
        <w:rPr>
          <w:rFonts w:ascii="Arial" w:eastAsia="Times New Roman" w:hAnsi="Arial" w:cs="Arial"/>
          <w:bCs/>
          <w:color w:val="000000" w:themeColor="text1"/>
          <w:lang w:val="en-GB"/>
        </w:rPr>
        <w:t xml:space="preserve"> must list the grounds (and their addresses) and indicate for which rounds they are available.</w:t>
      </w:r>
      <w:r w:rsidR="00B13E5E" w:rsidRPr="003D3074">
        <w:rPr>
          <w:rFonts w:ascii="Arial" w:eastAsia="Times New Roman" w:hAnsi="Arial" w:cs="Arial"/>
          <w:bCs/>
          <w:color w:val="000000" w:themeColor="text1"/>
          <w:lang w:val="en-GB"/>
        </w:rPr>
        <w:t xml:space="preserve"> Please ensure all grounds have suitable playing lights (min 100 lux).</w:t>
      </w:r>
    </w:p>
    <w:p w14:paraId="44984204" w14:textId="77777777" w:rsidR="00F86AEE" w:rsidRPr="00F86AEE" w:rsidRDefault="00F86AEE" w:rsidP="00B571A7">
      <w:pPr>
        <w:keepNext/>
        <w:numPr>
          <w:ilvl w:val="0"/>
          <w:numId w:val="74"/>
        </w:numPr>
        <w:spacing w:before="120" w:after="120"/>
        <w:ind w:left="425" w:hanging="357"/>
        <w:jc w:val="both"/>
        <w:rPr>
          <w:rFonts w:ascii="Arial" w:eastAsia="Times New Roman" w:hAnsi="Arial" w:cs="Arial"/>
          <w:b/>
          <w:color w:val="548DD4" w:themeColor="text2" w:themeTint="99"/>
          <w:lang w:val="en-GB"/>
        </w:rPr>
      </w:pPr>
      <w:r w:rsidRPr="00F86AEE">
        <w:rPr>
          <w:rFonts w:ascii="Arial" w:eastAsia="Times New Roman" w:hAnsi="Arial" w:cs="Arial"/>
          <w:b/>
          <w:color w:val="548DD4" w:themeColor="text2" w:themeTint="99"/>
          <w:lang w:val="en-GB"/>
        </w:rPr>
        <w:t>Protests</w:t>
      </w:r>
    </w:p>
    <w:p w14:paraId="2029614E" w14:textId="77777777" w:rsidR="00F86AEE" w:rsidRPr="00F86AEE" w:rsidRDefault="00F86AEE" w:rsidP="00F86AEE">
      <w:pPr>
        <w:keepNext/>
        <w:numPr>
          <w:ilvl w:val="0"/>
          <w:numId w:val="73"/>
        </w:numPr>
        <w:spacing w:before="120" w:after="120"/>
        <w:contextualSpacing/>
        <w:jc w:val="both"/>
        <w:rPr>
          <w:rFonts w:ascii="Arial" w:eastAsia="Times New Roman" w:hAnsi="Arial" w:cs="Arial"/>
          <w:lang w:val="en-GB"/>
        </w:rPr>
      </w:pPr>
      <w:r w:rsidRPr="00F86AEE">
        <w:rPr>
          <w:rFonts w:ascii="Arial" w:eastAsia="Times New Roman" w:hAnsi="Arial" w:cs="Arial"/>
          <w:lang w:val="en-GB"/>
        </w:rPr>
        <w:t xml:space="preserve">Protests must be lodged via electronic mail </w:t>
      </w:r>
      <w:hyperlink r:id="rId16" w:history="1">
        <w:r w:rsidR="00836D11" w:rsidRPr="00CA4593">
          <w:rPr>
            <w:rStyle w:val="Hyperlink"/>
            <w:rFonts w:ascii="Arial" w:eastAsia="Times New Roman" w:hAnsi="Arial" w:cs="Arial"/>
            <w:lang w:val="en-GB"/>
          </w:rPr>
          <w:t>office@granvillesoccer.com.au</w:t>
        </w:r>
      </w:hyperlink>
      <w:r w:rsidR="003E2C44">
        <w:rPr>
          <w:rFonts w:ascii="Arial" w:eastAsia="Times New Roman" w:hAnsi="Arial" w:cs="Arial"/>
          <w:lang w:val="en-GB"/>
        </w:rPr>
        <w:t xml:space="preserve"> </w:t>
      </w:r>
      <w:r w:rsidRPr="00F86AEE">
        <w:rPr>
          <w:rFonts w:ascii="Arial" w:eastAsia="Times New Roman" w:hAnsi="Arial" w:cs="Arial"/>
          <w:lang w:val="en-GB"/>
        </w:rPr>
        <w:t xml:space="preserve">by a </w:t>
      </w:r>
      <w:r w:rsidR="0089555B">
        <w:rPr>
          <w:rFonts w:ascii="Arial" w:eastAsia="Times New Roman" w:hAnsi="Arial" w:cs="Arial"/>
          <w:lang w:val="en-GB"/>
        </w:rPr>
        <w:t xml:space="preserve">Club/ Team </w:t>
      </w:r>
      <w:r w:rsidRPr="00F86AEE">
        <w:rPr>
          <w:rFonts w:ascii="Arial" w:eastAsia="Times New Roman" w:hAnsi="Arial" w:cs="Arial"/>
          <w:lang w:val="en-GB"/>
        </w:rPr>
        <w:t xml:space="preserve">and must be received by </w:t>
      </w:r>
      <w:r w:rsidR="002B3A89">
        <w:rPr>
          <w:rFonts w:ascii="Arial" w:eastAsia="Times New Roman" w:hAnsi="Arial" w:cs="Arial"/>
          <w:lang w:val="en-GB"/>
        </w:rPr>
        <w:t>GDSFA</w:t>
      </w:r>
      <w:r w:rsidRPr="00F86AEE">
        <w:rPr>
          <w:rFonts w:ascii="Arial" w:eastAsia="Times New Roman" w:hAnsi="Arial" w:cs="Arial"/>
          <w:lang w:val="en-GB"/>
        </w:rPr>
        <w:t xml:space="preserve"> no later than two (2) days after the Match was played.</w:t>
      </w:r>
    </w:p>
    <w:p w14:paraId="6E86BC9C" w14:textId="77777777" w:rsidR="00F86AEE" w:rsidRPr="00F86AEE" w:rsidRDefault="00F86AEE" w:rsidP="00F86AEE">
      <w:pPr>
        <w:numPr>
          <w:ilvl w:val="0"/>
          <w:numId w:val="73"/>
        </w:numPr>
        <w:spacing w:before="120" w:after="120"/>
        <w:contextualSpacing/>
        <w:jc w:val="both"/>
        <w:rPr>
          <w:rFonts w:ascii="Arial" w:eastAsia="Times New Roman" w:hAnsi="Arial" w:cs="Arial"/>
          <w:lang w:val="en-GB"/>
        </w:rPr>
      </w:pPr>
      <w:r w:rsidRPr="00F86AEE">
        <w:rPr>
          <w:rFonts w:ascii="Arial" w:eastAsia="Times New Roman" w:hAnsi="Arial" w:cs="Arial"/>
          <w:lang w:val="en-GB"/>
        </w:rPr>
        <w:t>Protests will only be considered for obvious breaches of the laws of the game that clearly had a material effect on the outcome of the Match.</w:t>
      </w:r>
    </w:p>
    <w:p w14:paraId="41FE8D41" w14:textId="77777777" w:rsidR="00F86AEE" w:rsidRPr="00F86AEE" w:rsidRDefault="00F86AEE" w:rsidP="00F86AEE">
      <w:pPr>
        <w:numPr>
          <w:ilvl w:val="0"/>
          <w:numId w:val="73"/>
        </w:numPr>
        <w:spacing w:before="120" w:after="120"/>
        <w:contextualSpacing/>
        <w:jc w:val="both"/>
        <w:rPr>
          <w:rFonts w:ascii="Arial" w:eastAsia="Times New Roman" w:hAnsi="Arial" w:cs="Arial"/>
          <w:lang w:val="en-GB"/>
        </w:rPr>
      </w:pPr>
      <w:r w:rsidRPr="00F86AEE">
        <w:rPr>
          <w:rFonts w:ascii="Arial" w:eastAsia="Times New Roman" w:hAnsi="Arial" w:cs="Arial"/>
          <w:lang w:val="en-GB"/>
        </w:rPr>
        <w:t>No protests as to the result of a Match will be considered in relation to disciplinary decisions of the Match Officials or decision of facts relating to play.</w:t>
      </w:r>
    </w:p>
    <w:p w14:paraId="5D7DD5B2" w14:textId="77777777" w:rsidR="00F86AEE" w:rsidRPr="00F86AEE" w:rsidRDefault="00F86AEE" w:rsidP="00F86AEE">
      <w:pPr>
        <w:pStyle w:val="ListParagraph"/>
        <w:numPr>
          <w:ilvl w:val="0"/>
          <w:numId w:val="73"/>
        </w:numPr>
        <w:spacing w:before="120" w:after="120"/>
        <w:jc w:val="both"/>
        <w:rPr>
          <w:rFonts w:ascii="Arial" w:eastAsia="Times New Roman" w:hAnsi="Arial" w:cs="Arial"/>
          <w:lang w:val="en-GB"/>
        </w:rPr>
      </w:pPr>
      <w:r w:rsidRPr="00F86AEE">
        <w:rPr>
          <w:rFonts w:ascii="Arial" w:eastAsia="Times New Roman" w:hAnsi="Arial" w:cs="Arial"/>
          <w:lang w:val="en-GB"/>
        </w:rPr>
        <w:lastRenderedPageBreak/>
        <w:t>Protests must be accompanied by a $</w:t>
      </w:r>
      <w:r w:rsidR="00287032">
        <w:rPr>
          <w:rFonts w:ascii="Arial" w:eastAsia="Times New Roman" w:hAnsi="Arial" w:cs="Arial"/>
          <w:lang w:val="en-GB"/>
        </w:rPr>
        <w:t>30</w:t>
      </w:r>
      <w:r w:rsidRPr="00F86AEE">
        <w:rPr>
          <w:rFonts w:ascii="Arial" w:eastAsia="Times New Roman" w:hAnsi="Arial" w:cs="Arial"/>
          <w:lang w:val="en-GB"/>
        </w:rPr>
        <w:t>0 administration fee in order to be considered.  The administration fee is to be paid by way of electronic transfer of funds and proof of payment must be provided together with the written protest.</w:t>
      </w:r>
      <w:r w:rsidR="00B13E5E">
        <w:rPr>
          <w:rFonts w:ascii="Arial" w:eastAsia="Times New Roman" w:hAnsi="Arial" w:cs="Arial"/>
          <w:lang w:val="en-GB"/>
        </w:rPr>
        <w:t xml:space="preserve"> The fee may be refunded if the protest/appeal is upheld.</w:t>
      </w:r>
    </w:p>
    <w:p w14:paraId="3F7BFAC3" w14:textId="77777777" w:rsidR="00F86AEE" w:rsidRDefault="00F86AEE">
      <w:pPr>
        <w:spacing w:after="0" w:line="240" w:lineRule="auto"/>
        <w:rPr>
          <w:rFonts w:ascii="Arial" w:eastAsia="Times New Roman" w:hAnsi="Arial" w:cs="Arial"/>
          <w:color w:val="FF0000"/>
          <w:lang w:val="en-GB"/>
        </w:rPr>
      </w:pPr>
      <w:r>
        <w:rPr>
          <w:rFonts w:ascii="Arial" w:eastAsia="Times New Roman" w:hAnsi="Arial" w:cs="Arial"/>
          <w:color w:val="FF0000"/>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874E5A" w:rsidRPr="00D11D2F" w14:paraId="1AF6DC10" w14:textId="77777777" w:rsidTr="003C51D3">
        <w:tc>
          <w:tcPr>
            <w:tcW w:w="9027" w:type="dxa"/>
            <w:shd w:val="clear" w:color="auto" w:fill="1F497D" w:themeFill="text2"/>
          </w:tcPr>
          <w:p w14:paraId="124FD04D" w14:textId="77777777" w:rsidR="00874E5A" w:rsidRPr="00D11D2F" w:rsidRDefault="00874E5A" w:rsidP="0046273C">
            <w:pPr>
              <w:pStyle w:val="Heading1"/>
              <w:jc w:val="left"/>
              <w:outlineLvl w:val="0"/>
              <w:rPr>
                <w:rFonts w:ascii="Arial" w:hAnsi="Arial" w:cs="Arial"/>
                <w:b w:val="0"/>
                <w:color w:val="FF0000"/>
                <w:szCs w:val="24"/>
              </w:rPr>
            </w:pPr>
            <w:bookmarkStart w:id="77" w:name="_Toc374541174"/>
            <w:bookmarkStart w:id="78" w:name="_Toc384809750"/>
            <w:bookmarkStart w:id="79" w:name="_Toc230765663"/>
            <w:r w:rsidRPr="00D11D2F">
              <w:rPr>
                <w:rFonts w:ascii="Arial" w:hAnsi="Arial" w:cs="Arial"/>
                <w:b w:val="0"/>
                <w:color w:val="FFFFFF" w:themeColor="background1"/>
                <w:szCs w:val="24"/>
              </w:rPr>
              <w:lastRenderedPageBreak/>
              <w:t>SECTION 3: ELIGIBILITY</w:t>
            </w:r>
            <w:bookmarkEnd w:id="77"/>
            <w:r w:rsidR="00F62A3E">
              <w:rPr>
                <w:rFonts w:ascii="Arial" w:hAnsi="Arial" w:cs="Arial"/>
                <w:b w:val="0"/>
                <w:color w:val="FFFFFF" w:themeColor="background1"/>
                <w:szCs w:val="24"/>
              </w:rPr>
              <w:t xml:space="preserve"> AND REGISTRATION</w:t>
            </w:r>
            <w:bookmarkEnd w:id="78"/>
          </w:p>
        </w:tc>
      </w:tr>
    </w:tbl>
    <w:p w14:paraId="0B650D3C" w14:textId="77777777" w:rsidR="00874E5A" w:rsidRPr="00592837" w:rsidRDefault="00874E5A" w:rsidP="00FE6B90">
      <w:pPr>
        <w:pStyle w:val="Heading2"/>
        <w:keepNext w:val="0"/>
        <w:keepLines w:val="0"/>
        <w:numPr>
          <w:ilvl w:val="0"/>
          <w:numId w:val="28"/>
        </w:numPr>
        <w:tabs>
          <w:tab w:val="clear" w:pos="3787"/>
        </w:tabs>
        <w:autoSpaceDE w:val="0"/>
        <w:autoSpaceDN w:val="0"/>
        <w:adjustRightInd w:val="0"/>
        <w:spacing w:before="120" w:after="120" w:line="276" w:lineRule="auto"/>
        <w:ind w:left="426"/>
        <w:contextualSpacing/>
        <w:rPr>
          <w:rFonts w:ascii="Arial" w:hAnsi="Arial" w:cs="Arial"/>
          <w:b/>
          <w:i w:val="0"/>
          <w:color w:val="548DD4" w:themeColor="text2" w:themeTint="99"/>
          <w:szCs w:val="22"/>
        </w:rPr>
      </w:pPr>
      <w:bookmarkStart w:id="80" w:name="_Toc230765664"/>
      <w:bookmarkStart w:id="81" w:name="_Toc351071613"/>
      <w:bookmarkStart w:id="82" w:name="_Toc364896420"/>
      <w:bookmarkStart w:id="83" w:name="_Toc364952612"/>
      <w:bookmarkStart w:id="84" w:name="_Toc364952763"/>
      <w:bookmarkStart w:id="85" w:name="_Toc374541175"/>
      <w:bookmarkStart w:id="86" w:name="_Toc384809751"/>
      <w:bookmarkEnd w:id="79"/>
      <w:r w:rsidRPr="00592837">
        <w:rPr>
          <w:rFonts w:ascii="Arial" w:hAnsi="Arial" w:cs="Arial"/>
          <w:b/>
          <w:i w:val="0"/>
          <w:color w:val="548DD4" w:themeColor="text2" w:themeTint="99"/>
          <w:szCs w:val="22"/>
        </w:rPr>
        <w:t xml:space="preserve">Age </w:t>
      </w:r>
      <w:bookmarkEnd w:id="80"/>
      <w:bookmarkEnd w:id="81"/>
      <w:r w:rsidRPr="00592837">
        <w:rPr>
          <w:rFonts w:ascii="Arial" w:hAnsi="Arial" w:cs="Arial"/>
          <w:b/>
          <w:i w:val="0"/>
          <w:color w:val="548DD4" w:themeColor="text2" w:themeTint="99"/>
          <w:szCs w:val="22"/>
        </w:rPr>
        <w:t>Eligibility</w:t>
      </w:r>
      <w:bookmarkEnd w:id="82"/>
      <w:bookmarkEnd w:id="83"/>
      <w:bookmarkEnd w:id="84"/>
      <w:bookmarkEnd w:id="85"/>
      <w:bookmarkEnd w:id="86"/>
      <w:r w:rsidRPr="00592837">
        <w:rPr>
          <w:rFonts w:ascii="Arial" w:hAnsi="Arial" w:cs="Arial"/>
          <w:b/>
          <w:i w:val="0"/>
          <w:color w:val="548DD4" w:themeColor="text2" w:themeTint="99"/>
          <w:szCs w:val="22"/>
        </w:rPr>
        <w:t xml:space="preserve"> </w:t>
      </w:r>
    </w:p>
    <w:p w14:paraId="3EB96BD9" w14:textId="77777777" w:rsidR="00874E5A" w:rsidRDefault="00874E5A" w:rsidP="0089555B">
      <w:pPr>
        <w:pStyle w:val="Heading1"/>
        <w:numPr>
          <w:ilvl w:val="0"/>
          <w:numId w:val="26"/>
        </w:numPr>
        <w:spacing w:before="120" w:after="120" w:line="276" w:lineRule="auto"/>
        <w:ind w:hanging="436"/>
        <w:contextualSpacing/>
        <w:jc w:val="both"/>
        <w:rPr>
          <w:rFonts w:ascii="Arial" w:hAnsi="Arial" w:cs="Arial"/>
          <w:b w:val="0"/>
          <w:sz w:val="22"/>
          <w:szCs w:val="22"/>
        </w:rPr>
      </w:pPr>
      <w:bookmarkStart w:id="87" w:name="_Toc351071665"/>
      <w:bookmarkStart w:id="88" w:name="_Toc364896421"/>
      <w:bookmarkStart w:id="89" w:name="_Toc364952613"/>
      <w:bookmarkStart w:id="90" w:name="_Toc364952764"/>
      <w:bookmarkStart w:id="91" w:name="_Toc374541176"/>
      <w:bookmarkStart w:id="92" w:name="_Toc384809752"/>
      <w:r w:rsidRPr="00EB0C88">
        <w:rPr>
          <w:rFonts w:ascii="Arial" w:hAnsi="Arial" w:cs="Arial"/>
          <w:b w:val="0"/>
          <w:sz w:val="22"/>
          <w:szCs w:val="22"/>
        </w:rPr>
        <w:t xml:space="preserve">Players must </w:t>
      </w:r>
      <w:r w:rsidR="00E87400">
        <w:rPr>
          <w:rFonts w:ascii="Arial" w:hAnsi="Arial" w:cs="Arial"/>
          <w:b w:val="0"/>
          <w:sz w:val="22"/>
          <w:szCs w:val="22"/>
        </w:rPr>
        <w:t xml:space="preserve">be registered for an under </w:t>
      </w:r>
      <w:r w:rsidR="00970EC6">
        <w:rPr>
          <w:rFonts w:ascii="Arial" w:hAnsi="Arial" w:cs="Arial"/>
          <w:b w:val="0"/>
          <w:sz w:val="22"/>
          <w:szCs w:val="22"/>
        </w:rPr>
        <w:t>18</w:t>
      </w:r>
      <w:r w:rsidR="0089555B">
        <w:rPr>
          <w:rFonts w:ascii="Arial" w:hAnsi="Arial" w:cs="Arial"/>
          <w:b w:val="0"/>
          <w:sz w:val="22"/>
          <w:szCs w:val="22"/>
        </w:rPr>
        <w:t>’s</w:t>
      </w:r>
      <w:r w:rsidR="00970EC6">
        <w:rPr>
          <w:rFonts w:ascii="Arial" w:hAnsi="Arial" w:cs="Arial"/>
          <w:b w:val="0"/>
          <w:sz w:val="22"/>
          <w:szCs w:val="22"/>
        </w:rPr>
        <w:t xml:space="preserve"> </w:t>
      </w:r>
      <w:r w:rsidR="00E87400">
        <w:rPr>
          <w:rFonts w:ascii="Arial" w:hAnsi="Arial" w:cs="Arial"/>
          <w:b w:val="0"/>
          <w:sz w:val="22"/>
          <w:szCs w:val="22"/>
        </w:rPr>
        <w:t xml:space="preserve">team or </w:t>
      </w:r>
      <w:r w:rsidR="0089555B">
        <w:rPr>
          <w:rFonts w:ascii="Arial" w:hAnsi="Arial" w:cs="Arial"/>
          <w:b w:val="0"/>
          <w:sz w:val="22"/>
          <w:szCs w:val="22"/>
        </w:rPr>
        <w:t>older</w:t>
      </w:r>
      <w:r w:rsidR="00E87400">
        <w:rPr>
          <w:rFonts w:ascii="Arial" w:hAnsi="Arial" w:cs="Arial"/>
          <w:b w:val="0"/>
          <w:sz w:val="22"/>
          <w:szCs w:val="22"/>
        </w:rPr>
        <w:t xml:space="preserve"> </w:t>
      </w:r>
      <w:r w:rsidR="00970EC6">
        <w:rPr>
          <w:rFonts w:ascii="Arial" w:hAnsi="Arial" w:cs="Arial"/>
          <w:b w:val="0"/>
          <w:sz w:val="22"/>
          <w:szCs w:val="22"/>
        </w:rPr>
        <w:t xml:space="preserve">prior to </w:t>
      </w:r>
      <w:r w:rsidR="0089555B">
        <w:rPr>
          <w:rFonts w:ascii="Arial" w:hAnsi="Arial" w:cs="Arial"/>
          <w:b w:val="0"/>
          <w:sz w:val="22"/>
          <w:szCs w:val="22"/>
        </w:rPr>
        <w:t xml:space="preserve">the </w:t>
      </w:r>
      <w:r w:rsidR="00970EC6">
        <w:rPr>
          <w:rFonts w:ascii="Arial" w:hAnsi="Arial" w:cs="Arial"/>
          <w:b w:val="0"/>
          <w:sz w:val="22"/>
          <w:szCs w:val="22"/>
        </w:rPr>
        <w:t>competition commencement</w:t>
      </w:r>
      <w:bookmarkEnd w:id="87"/>
      <w:bookmarkEnd w:id="88"/>
      <w:bookmarkEnd w:id="89"/>
      <w:bookmarkEnd w:id="90"/>
      <w:bookmarkEnd w:id="91"/>
      <w:bookmarkEnd w:id="92"/>
      <w:r w:rsidR="00E87400">
        <w:rPr>
          <w:rFonts w:ascii="Arial" w:hAnsi="Arial" w:cs="Arial"/>
          <w:b w:val="0"/>
          <w:sz w:val="22"/>
          <w:szCs w:val="22"/>
        </w:rPr>
        <w:t>.</w:t>
      </w:r>
    </w:p>
    <w:p w14:paraId="6A6B2E62" w14:textId="77777777" w:rsidR="00874E5A" w:rsidRPr="00592837" w:rsidRDefault="00F62A3E" w:rsidP="00FE6B90">
      <w:pPr>
        <w:pStyle w:val="Heading2"/>
        <w:keepNext w:val="0"/>
        <w:keepLines w:val="0"/>
        <w:numPr>
          <w:ilvl w:val="0"/>
          <w:numId w:val="29"/>
        </w:numPr>
        <w:tabs>
          <w:tab w:val="clear" w:pos="3787"/>
        </w:tabs>
        <w:autoSpaceDE w:val="0"/>
        <w:autoSpaceDN w:val="0"/>
        <w:adjustRightInd w:val="0"/>
        <w:spacing w:before="120" w:after="120" w:line="276" w:lineRule="auto"/>
        <w:ind w:left="426"/>
        <w:contextualSpacing/>
        <w:rPr>
          <w:rFonts w:ascii="Arial" w:hAnsi="Arial" w:cs="Arial"/>
          <w:b/>
          <w:i w:val="0"/>
          <w:color w:val="548DD4" w:themeColor="text2" w:themeTint="99"/>
          <w:szCs w:val="22"/>
        </w:rPr>
      </w:pPr>
      <w:bookmarkStart w:id="93" w:name="_Toc384809753"/>
      <w:r>
        <w:rPr>
          <w:rFonts w:ascii="Arial" w:hAnsi="Arial" w:cs="Arial"/>
          <w:b/>
          <w:i w:val="0"/>
          <w:color w:val="548DD4" w:themeColor="text2" w:themeTint="99"/>
          <w:szCs w:val="22"/>
        </w:rPr>
        <w:t xml:space="preserve">Team </w:t>
      </w:r>
      <w:r w:rsidR="00874E5A" w:rsidRPr="00592837">
        <w:rPr>
          <w:rFonts w:ascii="Arial" w:hAnsi="Arial" w:cs="Arial"/>
          <w:b/>
          <w:i w:val="0"/>
          <w:color w:val="548DD4" w:themeColor="text2" w:themeTint="99"/>
          <w:szCs w:val="22"/>
        </w:rPr>
        <w:t>Eligibility</w:t>
      </w:r>
      <w:bookmarkEnd w:id="93"/>
    </w:p>
    <w:p w14:paraId="2CDF5B8A" w14:textId="77777777" w:rsidR="006D2060" w:rsidRDefault="00F86AEE" w:rsidP="006D2060">
      <w:pPr>
        <w:pStyle w:val="ListParagraph"/>
        <w:numPr>
          <w:ilvl w:val="0"/>
          <w:numId w:val="27"/>
        </w:numPr>
        <w:ind w:hanging="436"/>
        <w:jc w:val="both"/>
        <w:rPr>
          <w:rFonts w:ascii="Arial" w:eastAsia="Times New Roman" w:hAnsi="Arial" w:cs="Arial"/>
          <w:lang w:val="en-AU"/>
        </w:rPr>
      </w:pPr>
      <w:r w:rsidRPr="00F86AEE">
        <w:rPr>
          <w:rFonts w:ascii="Arial" w:eastAsia="Times New Roman" w:hAnsi="Arial" w:cs="Arial"/>
          <w:lang w:val="en-AU"/>
        </w:rPr>
        <w:t xml:space="preserve">Each nominated Club </w:t>
      </w:r>
      <w:r w:rsidR="0089555B">
        <w:rPr>
          <w:rFonts w:ascii="Arial" w:eastAsia="Times New Roman" w:hAnsi="Arial" w:cs="Arial"/>
          <w:lang w:val="en-AU"/>
        </w:rPr>
        <w:t xml:space="preserve">/ </w:t>
      </w:r>
      <w:r w:rsidRPr="00F86AEE">
        <w:rPr>
          <w:rFonts w:ascii="Arial" w:eastAsia="Times New Roman" w:hAnsi="Arial" w:cs="Arial"/>
          <w:lang w:val="en-AU"/>
        </w:rPr>
        <w:t>Team shall consist of Players who have participated in that Team during the current local Association domestic season, apart from the exemptions specified in these Regulations.</w:t>
      </w:r>
    </w:p>
    <w:p w14:paraId="0FC7933B" w14:textId="77777777" w:rsidR="006D2060" w:rsidRPr="006D2060" w:rsidRDefault="006D2060" w:rsidP="006D2060">
      <w:pPr>
        <w:pStyle w:val="ListParagraph"/>
        <w:numPr>
          <w:ilvl w:val="0"/>
          <w:numId w:val="27"/>
        </w:numPr>
        <w:ind w:hanging="436"/>
        <w:jc w:val="both"/>
        <w:rPr>
          <w:rFonts w:ascii="Arial" w:eastAsia="Times New Roman" w:hAnsi="Arial" w:cs="Arial"/>
          <w:lang w:val="en-AU"/>
        </w:rPr>
      </w:pPr>
      <w:r w:rsidRPr="006D2060">
        <w:rPr>
          <w:rFonts w:ascii="Arial" w:eastAsia="Times New Roman" w:hAnsi="Arial" w:cs="Arial"/>
          <w:lang w:val="en-AU"/>
        </w:rPr>
        <w:t xml:space="preserve">For </w:t>
      </w:r>
      <w:r w:rsidR="0089555B">
        <w:rPr>
          <w:rFonts w:ascii="Arial" w:eastAsia="Times New Roman" w:hAnsi="Arial" w:cs="Arial"/>
          <w:lang w:val="en-AU"/>
        </w:rPr>
        <w:t>Clubs</w:t>
      </w:r>
      <w:r w:rsidRPr="006D2060">
        <w:rPr>
          <w:rFonts w:ascii="Arial" w:eastAsia="Times New Roman" w:hAnsi="Arial" w:cs="Arial"/>
          <w:lang w:val="en-AU"/>
        </w:rPr>
        <w:t xml:space="preserve"> to be eligible to enter Teams into the </w:t>
      </w:r>
      <w:r w:rsidR="00B13E5E">
        <w:rPr>
          <w:rFonts w:ascii="Arial" w:eastAsia="Times New Roman" w:hAnsi="Arial" w:cs="Arial"/>
          <w:lang w:val="en-AU"/>
        </w:rPr>
        <w:t>Cottam Cup</w:t>
      </w:r>
      <w:r w:rsidRPr="006D2060">
        <w:rPr>
          <w:rFonts w:ascii="Arial" w:eastAsia="Times New Roman" w:hAnsi="Arial" w:cs="Arial"/>
          <w:lang w:val="en-AU"/>
        </w:rPr>
        <w:t xml:space="preserve">, all Clubs must have all players registered in </w:t>
      </w:r>
      <w:proofErr w:type="spellStart"/>
      <w:r w:rsidR="00836D11">
        <w:rPr>
          <w:rFonts w:ascii="Arial" w:eastAsia="Times New Roman" w:hAnsi="Arial" w:cs="Arial"/>
          <w:lang w:val="en-AU"/>
        </w:rPr>
        <w:t>Playfootball</w:t>
      </w:r>
      <w:proofErr w:type="spellEnd"/>
      <w:r w:rsidRPr="006D2060">
        <w:rPr>
          <w:rFonts w:ascii="Arial" w:eastAsia="Times New Roman" w:hAnsi="Arial" w:cs="Arial"/>
          <w:lang w:val="en-AU"/>
        </w:rPr>
        <w:t>.</w:t>
      </w:r>
    </w:p>
    <w:p w14:paraId="7667E698" w14:textId="77777777" w:rsidR="003F0B5B" w:rsidRDefault="009C1297" w:rsidP="003F0B5B">
      <w:pPr>
        <w:pStyle w:val="ListParagraph"/>
        <w:numPr>
          <w:ilvl w:val="0"/>
          <w:numId w:val="27"/>
        </w:numPr>
        <w:tabs>
          <w:tab w:val="left" w:pos="-720"/>
        </w:tabs>
        <w:suppressAutoHyphens/>
        <w:spacing w:before="120" w:after="120"/>
        <w:ind w:left="709" w:hanging="425"/>
        <w:jc w:val="both"/>
        <w:rPr>
          <w:rFonts w:ascii="Arial" w:eastAsia="Times New Roman" w:hAnsi="Arial" w:cs="Arial"/>
          <w:lang w:val="en-AU"/>
        </w:rPr>
      </w:pPr>
      <w:r w:rsidRPr="009C1297">
        <w:rPr>
          <w:rFonts w:ascii="Arial" w:eastAsia="Times New Roman" w:hAnsi="Arial" w:cs="Arial"/>
          <w:lang w:val="en-AU"/>
        </w:rPr>
        <w:t xml:space="preserve">The </w:t>
      </w:r>
      <w:r w:rsidR="0089555B">
        <w:rPr>
          <w:rFonts w:ascii="Arial" w:eastAsia="Times New Roman" w:hAnsi="Arial" w:cs="Arial"/>
          <w:lang w:val="en-AU"/>
        </w:rPr>
        <w:t>Club</w:t>
      </w:r>
      <w:r w:rsidRPr="009C1297">
        <w:rPr>
          <w:rFonts w:ascii="Arial" w:eastAsia="Times New Roman" w:hAnsi="Arial" w:cs="Arial"/>
          <w:lang w:val="en-AU"/>
        </w:rPr>
        <w:t xml:space="preserve"> Representative is required to approve the nomination form and the team registration report (from </w:t>
      </w:r>
      <w:proofErr w:type="spellStart"/>
      <w:r w:rsidR="00836D11">
        <w:rPr>
          <w:rFonts w:ascii="Arial" w:eastAsia="Times New Roman" w:hAnsi="Arial" w:cs="Arial"/>
          <w:lang w:val="en-AU"/>
        </w:rPr>
        <w:t>Playfootball</w:t>
      </w:r>
      <w:proofErr w:type="spellEnd"/>
      <w:r w:rsidRPr="009C1297">
        <w:rPr>
          <w:rFonts w:ascii="Arial" w:eastAsia="Times New Roman" w:hAnsi="Arial" w:cs="Arial"/>
          <w:lang w:val="en-AU"/>
        </w:rPr>
        <w:t xml:space="preserve">) verifying that each </w:t>
      </w:r>
      <w:r w:rsidR="006D2060">
        <w:rPr>
          <w:rFonts w:ascii="Arial" w:eastAsia="Times New Roman" w:hAnsi="Arial" w:cs="Arial"/>
          <w:lang w:val="en-AU"/>
        </w:rPr>
        <w:t>T</w:t>
      </w:r>
      <w:r w:rsidRPr="009C1297">
        <w:rPr>
          <w:rFonts w:ascii="Arial" w:eastAsia="Times New Roman" w:hAnsi="Arial" w:cs="Arial"/>
          <w:lang w:val="en-AU"/>
        </w:rPr>
        <w:t xml:space="preserve">eam and the listed </w:t>
      </w:r>
      <w:r w:rsidR="006D2060">
        <w:rPr>
          <w:rFonts w:ascii="Arial" w:eastAsia="Times New Roman" w:hAnsi="Arial" w:cs="Arial"/>
          <w:lang w:val="en-AU"/>
        </w:rPr>
        <w:t>P</w:t>
      </w:r>
      <w:r w:rsidRPr="009C1297">
        <w:rPr>
          <w:rFonts w:ascii="Arial" w:eastAsia="Times New Roman" w:hAnsi="Arial" w:cs="Arial"/>
          <w:lang w:val="en-AU"/>
        </w:rPr>
        <w:t xml:space="preserve">layers for that </w:t>
      </w:r>
      <w:r w:rsidR="006D2060">
        <w:rPr>
          <w:rFonts w:ascii="Arial" w:eastAsia="Times New Roman" w:hAnsi="Arial" w:cs="Arial"/>
          <w:lang w:val="en-AU"/>
        </w:rPr>
        <w:t>T</w:t>
      </w:r>
      <w:r w:rsidRPr="009C1297">
        <w:rPr>
          <w:rFonts w:ascii="Arial" w:eastAsia="Times New Roman" w:hAnsi="Arial" w:cs="Arial"/>
          <w:lang w:val="en-AU"/>
        </w:rPr>
        <w:t xml:space="preserve">eam are eligible in accordance with these </w:t>
      </w:r>
      <w:r w:rsidR="006D2060">
        <w:rPr>
          <w:rFonts w:ascii="Arial" w:eastAsia="Times New Roman" w:hAnsi="Arial" w:cs="Arial"/>
          <w:lang w:val="en-AU"/>
        </w:rPr>
        <w:t>Regulations</w:t>
      </w:r>
      <w:r w:rsidRPr="009C1297">
        <w:rPr>
          <w:rFonts w:ascii="Arial" w:eastAsia="Times New Roman" w:hAnsi="Arial" w:cs="Arial"/>
          <w:lang w:val="en-AU"/>
        </w:rPr>
        <w:t xml:space="preserve">.  It is the obligation and responsibility of each </w:t>
      </w:r>
      <w:r w:rsidR="0089555B">
        <w:rPr>
          <w:rFonts w:ascii="Arial" w:eastAsia="Times New Roman" w:hAnsi="Arial" w:cs="Arial"/>
          <w:lang w:val="en-AU"/>
        </w:rPr>
        <w:t>Club</w:t>
      </w:r>
      <w:r w:rsidRPr="009C1297">
        <w:rPr>
          <w:rFonts w:ascii="Arial" w:eastAsia="Times New Roman" w:hAnsi="Arial" w:cs="Arial"/>
          <w:lang w:val="en-AU"/>
        </w:rPr>
        <w:t xml:space="preserve"> to undertake proper due diligence before submitting the nomination </w:t>
      </w:r>
      <w:r w:rsidR="004B36AA">
        <w:rPr>
          <w:rFonts w:ascii="Arial" w:eastAsia="Times New Roman" w:hAnsi="Arial" w:cs="Arial"/>
          <w:lang w:val="en-AU"/>
        </w:rPr>
        <w:t xml:space="preserve">form </w:t>
      </w:r>
      <w:r w:rsidRPr="009C1297">
        <w:rPr>
          <w:rFonts w:ascii="Arial" w:eastAsia="Times New Roman" w:hAnsi="Arial" w:cs="Arial"/>
          <w:lang w:val="en-AU"/>
        </w:rPr>
        <w:t xml:space="preserve">and team registration report for the </w:t>
      </w:r>
      <w:r w:rsidR="00B13E5E">
        <w:rPr>
          <w:rFonts w:ascii="Arial" w:eastAsia="Times New Roman" w:hAnsi="Arial" w:cs="Arial"/>
          <w:lang w:val="en-AU"/>
        </w:rPr>
        <w:t>Cottam Cup</w:t>
      </w:r>
      <w:r w:rsidRPr="009C1297">
        <w:rPr>
          <w:rFonts w:ascii="Arial" w:eastAsia="Times New Roman" w:hAnsi="Arial" w:cs="Arial"/>
          <w:lang w:val="en-AU"/>
        </w:rPr>
        <w:t xml:space="preserve">. </w:t>
      </w:r>
    </w:p>
    <w:p w14:paraId="0B063CD9" w14:textId="77777777" w:rsidR="009C1297" w:rsidRDefault="009C1297" w:rsidP="003F0B5B">
      <w:pPr>
        <w:pStyle w:val="ListParagraph"/>
        <w:numPr>
          <w:ilvl w:val="0"/>
          <w:numId w:val="27"/>
        </w:numPr>
        <w:tabs>
          <w:tab w:val="left" w:pos="-720"/>
        </w:tabs>
        <w:suppressAutoHyphens/>
        <w:spacing w:before="120" w:after="120"/>
        <w:ind w:left="709" w:hanging="425"/>
        <w:jc w:val="both"/>
        <w:rPr>
          <w:rFonts w:ascii="Arial" w:eastAsia="Times New Roman" w:hAnsi="Arial" w:cs="Arial"/>
          <w:lang w:val="en-AU"/>
        </w:rPr>
      </w:pPr>
      <w:r w:rsidRPr="009C1297">
        <w:rPr>
          <w:rFonts w:ascii="Arial" w:eastAsia="Times New Roman" w:hAnsi="Arial" w:cs="Arial"/>
          <w:lang w:val="en-AU"/>
        </w:rPr>
        <w:t xml:space="preserve">Nomination forms and team registration reports are to be submitted to </w:t>
      </w:r>
      <w:r w:rsidR="001A7A02">
        <w:rPr>
          <w:rFonts w:ascii="Arial" w:eastAsia="Times New Roman" w:hAnsi="Arial" w:cs="Arial"/>
          <w:lang w:val="en-AU"/>
        </w:rPr>
        <w:t>GDSFA</w:t>
      </w:r>
      <w:r w:rsidR="00897C6A">
        <w:rPr>
          <w:rFonts w:ascii="Arial" w:eastAsia="Times New Roman" w:hAnsi="Arial" w:cs="Arial"/>
          <w:lang w:val="en-AU"/>
        </w:rPr>
        <w:t xml:space="preserve"> by the specified date.</w:t>
      </w:r>
    </w:p>
    <w:p w14:paraId="09590C67" w14:textId="77777777" w:rsidR="00E0226B" w:rsidRPr="009C1297" w:rsidRDefault="00E0226B" w:rsidP="003F0B5B">
      <w:pPr>
        <w:pStyle w:val="ListParagraph"/>
        <w:numPr>
          <w:ilvl w:val="0"/>
          <w:numId w:val="27"/>
        </w:numPr>
        <w:tabs>
          <w:tab w:val="left" w:pos="-720"/>
        </w:tabs>
        <w:suppressAutoHyphens/>
        <w:spacing w:before="120" w:after="120"/>
        <w:ind w:left="709" w:hanging="425"/>
        <w:jc w:val="both"/>
        <w:rPr>
          <w:rFonts w:ascii="Arial" w:eastAsia="Times New Roman" w:hAnsi="Arial" w:cs="Arial"/>
          <w:lang w:val="en-AU"/>
        </w:rPr>
      </w:pPr>
      <w:r>
        <w:rPr>
          <w:rFonts w:ascii="Arial" w:eastAsia="Times New Roman" w:hAnsi="Arial" w:cs="Arial"/>
          <w:lang w:val="en-AU"/>
        </w:rPr>
        <w:t xml:space="preserve">Players must have played at least 2 rounds in the </w:t>
      </w:r>
      <w:r w:rsidR="00B13E5E">
        <w:rPr>
          <w:rFonts w:ascii="Arial" w:eastAsia="Times New Roman" w:hAnsi="Arial" w:cs="Arial"/>
          <w:lang w:val="en-AU"/>
        </w:rPr>
        <w:t>Cottam Cup</w:t>
      </w:r>
      <w:r>
        <w:rPr>
          <w:rFonts w:ascii="Arial" w:eastAsia="Times New Roman" w:hAnsi="Arial" w:cs="Arial"/>
          <w:lang w:val="en-AU"/>
        </w:rPr>
        <w:t xml:space="preserve"> to be eligible for the Final.</w:t>
      </w:r>
    </w:p>
    <w:p w14:paraId="383D8E68" w14:textId="77777777" w:rsidR="00EA2CE1" w:rsidRPr="00EA2CE1" w:rsidRDefault="00EA2CE1" w:rsidP="00FE6B90">
      <w:pPr>
        <w:pStyle w:val="Heading2"/>
        <w:keepNext w:val="0"/>
        <w:keepLines w:val="0"/>
        <w:numPr>
          <w:ilvl w:val="0"/>
          <w:numId w:val="44"/>
        </w:numPr>
        <w:tabs>
          <w:tab w:val="clear" w:pos="3787"/>
        </w:tabs>
        <w:autoSpaceDE w:val="0"/>
        <w:autoSpaceDN w:val="0"/>
        <w:adjustRightInd w:val="0"/>
        <w:spacing w:before="120" w:after="120" w:line="276" w:lineRule="auto"/>
        <w:ind w:left="426"/>
        <w:contextualSpacing/>
        <w:rPr>
          <w:rFonts w:ascii="Arial" w:hAnsi="Arial" w:cs="Arial"/>
          <w:i w:val="0"/>
          <w:color w:val="548DD4" w:themeColor="text2" w:themeTint="99"/>
        </w:rPr>
      </w:pPr>
      <w:bookmarkStart w:id="94" w:name="_Toc384809756"/>
      <w:r w:rsidRPr="00EA2CE1">
        <w:rPr>
          <w:rFonts w:ascii="Arial" w:hAnsi="Arial" w:cs="Arial"/>
          <w:b/>
          <w:i w:val="0"/>
          <w:color w:val="548DD4" w:themeColor="text2" w:themeTint="99"/>
          <w:szCs w:val="22"/>
        </w:rPr>
        <w:t>Player Identification Cards</w:t>
      </w:r>
      <w:bookmarkEnd w:id="94"/>
      <w:r w:rsidR="00DC416F">
        <w:rPr>
          <w:rFonts w:ascii="Arial" w:hAnsi="Arial" w:cs="Arial"/>
          <w:b/>
          <w:i w:val="0"/>
          <w:color w:val="548DD4" w:themeColor="text2" w:themeTint="99"/>
          <w:szCs w:val="22"/>
        </w:rPr>
        <w:t xml:space="preserve"> / Sheets</w:t>
      </w:r>
    </w:p>
    <w:p w14:paraId="2C8CEE18" w14:textId="77777777" w:rsidR="003F0B5B" w:rsidRDefault="00C33123" w:rsidP="003F0B5B">
      <w:pPr>
        <w:numPr>
          <w:ilvl w:val="0"/>
          <w:numId w:val="32"/>
        </w:numPr>
        <w:ind w:left="786" w:hanging="436"/>
        <w:contextualSpacing/>
        <w:rPr>
          <w:rFonts w:ascii="Arial" w:eastAsia="Times New Roman" w:hAnsi="Arial" w:cs="Arial"/>
          <w:lang w:val="en-GB"/>
        </w:rPr>
      </w:pPr>
      <w:bookmarkStart w:id="95" w:name="_Toc384809757"/>
      <w:r w:rsidRPr="00C33123">
        <w:rPr>
          <w:rFonts w:ascii="Arial" w:eastAsia="Times New Roman" w:hAnsi="Arial" w:cs="Arial"/>
          <w:lang w:val="en-GB"/>
        </w:rPr>
        <w:t>Player identification cards/sheets are to be made available to the opposing Team Manager for perusal prior to the commencement of the Match.</w:t>
      </w:r>
      <w:r w:rsidR="00B13E5E">
        <w:rPr>
          <w:rFonts w:ascii="Arial" w:eastAsia="Times New Roman" w:hAnsi="Arial" w:cs="Arial"/>
          <w:lang w:val="en-GB"/>
        </w:rPr>
        <w:t xml:space="preserve"> These MUST be checked.</w:t>
      </w:r>
    </w:p>
    <w:p w14:paraId="3596DF0B" w14:textId="77777777" w:rsidR="00C33123" w:rsidRPr="003F0B5B" w:rsidRDefault="00C33123" w:rsidP="003F0B5B">
      <w:pPr>
        <w:numPr>
          <w:ilvl w:val="0"/>
          <w:numId w:val="32"/>
        </w:numPr>
        <w:ind w:left="786" w:hanging="436"/>
        <w:contextualSpacing/>
        <w:rPr>
          <w:rFonts w:ascii="Arial" w:eastAsia="Times New Roman" w:hAnsi="Arial" w:cs="Arial"/>
          <w:lang w:val="en-GB"/>
        </w:rPr>
      </w:pPr>
      <w:r w:rsidRPr="003F0B5B">
        <w:rPr>
          <w:rFonts w:ascii="Arial" w:eastAsia="Times New Roman" w:hAnsi="Arial" w:cs="Arial"/>
          <w:lang w:val="en-GB"/>
        </w:rPr>
        <w:t xml:space="preserve">Players for any Team that are not included on the player identification cards/sheets </w:t>
      </w:r>
      <w:r w:rsidR="003F0B5B" w:rsidRPr="003F0B5B">
        <w:rPr>
          <w:rFonts w:ascii="Arial" w:eastAsia="Times New Roman" w:hAnsi="Arial" w:cs="Arial"/>
          <w:lang w:val="en-GB"/>
        </w:rPr>
        <w:t xml:space="preserve">  </w:t>
      </w:r>
      <w:r w:rsidRPr="003F0B5B">
        <w:rPr>
          <w:rFonts w:ascii="Arial" w:eastAsia="Times New Roman" w:hAnsi="Arial" w:cs="Arial"/>
          <w:lang w:val="en-GB"/>
        </w:rPr>
        <w:t>are not permitted to take the field.</w:t>
      </w:r>
    </w:p>
    <w:p w14:paraId="77F7780B" w14:textId="77777777" w:rsidR="00C33123" w:rsidRPr="00C33123" w:rsidRDefault="003F0B5B" w:rsidP="00C33123">
      <w:pPr>
        <w:numPr>
          <w:ilvl w:val="0"/>
          <w:numId w:val="32"/>
        </w:numPr>
        <w:tabs>
          <w:tab w:val="left" w:pos="709"/>
          <w:tab w:val="left" w:pos="3762"/>
          <w:tab w:val="left" w:pos="5202"/>
        </w:tabs>
        <w:spacing w:before="120" w:after="120"/>
        <w:ind w:left="786" w:hanging="436"/>
        <w:contextualSpacing/>
        <w:jc w:val="both"/>
        <w:rPr>
          <w:rFonts w:ascii="Arial" w:eastAsia="Times New Roman" w:hAnsi="Arial" w:cs="Arial"/>
          <w:lang w:val="en-GB"/>
        </w:rPr>
      </w:pPr>
      <w:r>
        <w:rPr>
          <w:rFonts w:ascii="Arial" w:eastAsia="Times New Roman" w:hAnsi="Arial" w:cs="Arial"/>
          <w:lang w:val="en-GB"/>
        </w:rPr>
        <w:t xml:space="preserve"> </w:t>
      </w:r>
      <w:r w:rsidR="00C33123" w:rsidRPr="00C33123">
        <w:rPr>
          <w:rFonts w:ascii="Arial" w:eastAsia="Times New Roman" w:hAnsi="Arial" w:cs="Arial"/>
          <w:lang w:val="en-GB"/>
        </w:rPr>
        <w:t>No protests will be accepted in relation to player eligibility if player identification cards/sheets have not been checked</w:t>
      </w:r>
      <w:r>
        <w:rPr>
          <w:rFonts w:ascii="Arial" w:eastAsia="Times New Roman" w:hAnsi="Arial" w:cs="Arial"/>
          <w:lang w:val="en-GB"/>
        </w:rPr>
        <w:t xml:space="preserve"> prior to the commencement of the Match</w:t>
      </w:r>
      <w:r w:rsidR="00C33123" w:rsidRPr="00C33123">
        <w:rPr>
          <w:rFonts w:ascii="Arial" w:eastAsia="Times New Roman" w:hAnsi="Arial" w:cs="Arial"/>
          <w:lang w:val="en-GB"/>
        </w:rPr>
        <w:t>.</w:t>
      </w:r>
    </w:p>
    <w:p w14:paraId="6BC53009" w14:textId="77777777" w:rsidR="006F5875" w:rsidRDefault="003F0B5B" w:rsidP="00C33123">
      <w:pPr>
        <w:numPr>
          <w:ilvl w:val="0"/>
          <w:numId w:val="32"/>
        </w:numPr>
        <w:tabs>
          <w:tab w:val="left" w:pos="709"/>
          <w:tab w:val="left" w:pos="3762"/>
          <w:tab w:val="left" w:pos="5202"/>
        </w:tabs>
        <w:spacing w:before="120" w:after="120"/>
        <w:ind w:left="786" w:hanging="436"/>
        <w:contextualSpacing/>
        <w:jc w:val="both"/>
        <w:rPr>
          <w:rFonts w:ascii="Arial" w:eastAsia="Times New Roman" w:hAnsi="Arial" w:cs="Arial"/>
          <w:lang w:val="en-GB"/>
        </w:rPr>
      </w:pPr>
      <w:r>
        <w:rPr>
          <w:rFonts w:ascii="Arial" w:eastAsia="Times New Roman" w:hAnsi="Arial" w:cs="Arial"/>
          <w:lang w:val="en-GB"/>
        </w:rPr>
        <w:t xml:space="preserve"> </w:t>
      </w:r>
      <w:r w:rsidR="00C33123" w:rsidRPr="00C33123">
        <w:rPr>
          <w:rFonts w:ascii="Arial" w:eastAsia="Times New Roman" w:hAnsi="Arial" w:cs="Arial"/>
          <w:lang w:val="en-GB"/>
        </w:rPr>
        <w:t xml:space="preserve">In the event a Team fails to produce their player identification cards/sheets prior to the kick off, the Team Manager is to contact the </w:t>
      </w:r>
      <w:r w:rsidR="00FC4A9A">
        <w:rPr>
          <w:rFonts w:ascii="Arial" w:eastAsia="Times New Roman" w:hAnsi="Arial" w:cs="Arial"/>
          <w:lang w:val="en-GB"/>
        </w:rPr>
        <w:t>Competition</w:t>
      </w:r>
      <w:r w:rsidR="00C33123" w:rsidRPr="00C33123">
        <w:rPr>
          <w:rFonts w:ascii="Arial" w:eastAsia="Times New Roman" w:hAnsi="Arial" w:cs="Arial"/>
          <w:lang w:val="en-GB"/>
        </w:rPr>
        <w:t xml:space="preserve"> Coordinator.  Unless authorised by the </w:t>
      </w:r>
      <w:r w:rsidR="00FC4A9A">
        <w:rPr>
          <w:rFonts w:ascii="Arial" w:eastAsia="Times New Roman" w:hAnsi="Arial" w:cs="Arial"/>
          <w:lang w:val="en-GB"/>
        </w:rPr>
        <w:t>Competition</w:t>
      </w:r>
      <w:r w:rsidR="00C33123" w:rsidRPr="00C33123">
        <w:rPr>
          <w:rFonts w:ascii="Arial" w:eastAsia="Times New Roman" w:hAnsi="Arial" w:cs="Arial"/>
          <w:lang w:val="en-GB"/>
        </w:rPr>
        <w:t xml:space="preserve"> Coordinator, a period of ten (10) minutes</w:t>
      </w:r>
      <w:r w:rsidR="00B13E5E">
        <w:rPr>
          <w:rFonts w:ascii="Arial" w:eastAsia="Times New Roman" w:hAnsi="Arial" w:cs="Arial"/>
          <w:lang w:val="en-GB"/>
        </w:rPr>
        <w:t xml:space="preserve"> will</w:t>
      </w:r>
      <w:r w:rsidR="00C33123" w:rsidRPr="00C33123">
        <w:rPr>
          <w:rFonts w:ascii="Arial" w:eastAsia="Times New Roman" w:hAnsi="Arial" w:cs="Arial"/>
          <w:lang w:val="en-GB"/>
        </w:rPr>
        <w:t xml:space="preserve"> be allowed from the scheduled kick off time to produce identification cards/sheets and if they are still not produced by then, the Match </w:t>
      </w:r>
      <w:r w:rsidR="00B13E5E">
        <w:rPr>
          <w:rFonts w:ascii="Arial" w:eastAsia="Times New Roman" w:hAnsi="Arial" w:cs="Arial"/>
          <w:lang w:val="en-GB"/>
        </w:rPr>
        <w:t>may</w:t>
      </w:r>
      <w:r w:rsidR="00C33123" w:rsidRPr="00C33123">
        <w:rPr>
          <w:rFonts w:ascii="Arial" w:eastAsia="Times New Roman" w:hAnsi="Arial" w:cs="Arial"/>
          <w:lang w:val="en-GB"/>
        </w:rPr>
        <w:t xml:space="preserve"> be awarded to the non-offending Team.  The Referee is to mark the Team Sheet accordingly.  Team Managers are reminded that if a forfeit is claimed, the</w:t>
      </w:r>
      <w:r w:rsidR="00B13E5E">
        <w:rPr>
          <w:rFonts w:ascii="Arial" w:eastAsia="Times New Roman" w:hAnsi="Arial" w:cs="Arial"/>
          <w:lang w:val="en-GB"/>
        </w:rPr>
        <w:t>ir</w:t>
      </w:r>
      <w:r w:rsidR="00C33123" w:rsidRPr="00C33123">
        <w:rPr>
          <w:rFonts w:ascii="Arial" w:eastAsia="Times New Roman" w:hAnsi="Arial" w:cs="Arial"/>
          <w:lang w:val="en-GB"/>
        </w:rPr>
        <w:t xml:space="preserve"> Team is not to take the field.</w:t>
      </w:r>
    </w:p>
    <w:p w14:paraId="06D0B4CC" w14:textId="77777777" w:rsidR="006F5875" w:rsidRDefault="006F5875">
      <w:pPr>
        <w:spacing w:after="0" w:line="240" w:lineRule="auto"/>
        <w:rPr>
          <w:rFonts w:ascii="Arial" w:eastAsia="Times New Roman" w:hAnsi="Arial" w:cs="Arial"/>
          <w:lang w:val="en-GB"/>
        </w:rPr>
      </w:pPr>
      <w:r>
        <w:rPr>
          <w:rFonts w:ascii="Arial" w:eastAsia="Times New Roman" w:hAnsi="Arial" w:cs="Arial"/>
          <w:lang w:val="en-GB"/>
        </w:rPr>
        <w:br w:type="page"/>
      </w:r>
    </w:p>
    <w:p w14:paraId="0FB49C67" w14:textId="77777777" w:rsidR="00C33123" w:rsidRPr="00C33123" w:rsidRDefault="00C33123" w:rsidP="006F5875">
      <w:pPr>
        <w:tabs>
          <w:tab w:val="left" w:pos="709"/>
          <w:tab w:val="left" w:pos="3762"/>
          <w:tab w:val="left" w:pos="5202"/>
        </w:tabs>
        <w:spacing w:before="120" w:after="120"/>
        <w:ind w:left="786"/>
        <w:contextualSpacing/>
        <w:jc w:val="both"/>
        <w:rPr>
          <w:rFonts w:ascii="Arial" w:eastAsia="Times New Roman" w:hAnsi="Arial" w:cs="Arial"/>
          <w:lang w:val="en-GB"/>
        </w:rPr>
      </w:pPr>
    </w:p>
    <w:p w14:paraId="1EE0C7ED" w14:textId="77777777" w:rsidR="00C33123" w:rsidRPr="00C33123" w:rsidRDefault="00C33123" w:rsidP="00C33123">
      <w:pPr>
        <w:numPr>
          <w:ilvl w:val="0"/>
          <w:numId w:val="32"/>
        </w:numPr>
        <w:ind w:left="786"/>
        <w:contextualSpacing/>
        <w:rPr>
          <w:rFonts w:ascii="Arial" w:eastAsia="Times New Roman" w:hAnsi="Arial" w:cs="Arial"/>
          <w:lang w:val="en-GB"/>
        </w:rPr>
      </w:pPr>
      <w:r w:rsidRPr="00C33123">
        <w:rPr>
          <w:rFonts w:ascii="Arial" w:eastAsia="Times New Roman" w:hAnsi="Arial" w:cs="Arial"/>
          <w:lang w:val="en-GB"/>
        </w:rPr>
        <w:t>Opposing Team Managers are responsible for sighting the Player identification cards/sheets prior to the Match.  Should a Team suspect the opposition of replacing any Player between the initial identification card/sheet check and the co</w:t>
      </w:r>
      <w:r w:rsidR="004D0DE6">
        <w:rPr>
          <w:rFonts w:ascii="Arial" w:eastAsia="Times New Roman" w:hAnsi="Arial" w:cs="Arial"/>
          <w:lang w:val="en-GB"/>
        </w:rPr>
        <w:t xml:space="preserve">nclusion </w:t>
      </w:r>
      <w:r w:rsidRPr="00C33123">
        <w:rPr>
          <w:rFonts w:ascii="Arial" w:eastAsia="Times New Roman" w:hAnsi="Arial" w:cs="Arial"/>
          <w:lang w:val="en-GB"/>
        </w:rPr>
        <w:t>of the Match, the following procedure must be followed:</w:t>
      </w:r>
    </w:p>
    <w:p w14:paraId="3062A4E4" w14:textId="77777777" w:rsidR="00C33123" w:rsidRPr="00C33123" w:rsidRDefault="00C33123" w:rsidP="00C33123">
      <w:pPr>
        <w:numPr>
          <w:ilvl w:val="0"/>
          <w:numId w:val="68"/>
        </w:numPr>
        <w:tabs>
          <w:tab w:val="left" w:pos="1418"/>
          <w:tab w:val="left" w:pos="3762"/>
          <w:tab w:val="left" w:pos="5202"/>
        </w:tabs>
        <w:spacing w:before="120" w:after="120"/>
        <w:ind w:left="1418" w:hanging="284"/>
        <w:contextualSpacing/>
        <w:jc w:val="both"/>
        <w:rPr>
          <w:rFonts w:ascii="Arial" w:eastAsia="Times New Roman" w:hAnsi="Arial" w:cs="Arial"/>
          <w:lang w:val="en-GB"/>
        </w:rPr>
      </w:pPr>
      <w:r w:rsidRPr="00C33123">
        <w:rPr>
          <w:rFonts w:ascii="Arial" w:eastAsia="Times New Roman" w:hAnsi="Arial" w:cs="Arial"/>
          <w:lang w:val="en-GB"/>
        </w:rPr>
        <w:t>The Team Manager of the Team suspecting a breach must inform the Team Manager of the opposing Team that he / she wishes to check the identity of the specific Player/s;</w:t>
      </w:r>
    </w:p>
    <w:p w14:paraId="535C97D8" w14:textId="77777777" w:rsidR="00C33123" w:rsidRPr="00C33123" w:rsidRDefault="00C33123" w:rsidP="00C33123">
      <w:pPr>
        <w:numPr>
          <w:ilvl w:val="0"/>
          <w:numId w:val="68"/>
        </w:numPr>
        <w:tabs>
          <w:tab w:val="left" w:pos="1418"/>
          <w:tab w:val="left" w:pos="3762"/>
          <w:tab w:val="left" w:pos="5202"/>
        </w:tabs>
        <w:spacing w:before="120" w:after="120"/>
        <w:ind w:left="1418" w:hanging="284"/>
        <w:contextualSpacing/>
        <w:jc w:val="both"/>
        <w:rPr>
          <w:rFonts w:ascii="Arial" w:eastAsia="Times New Roman" w:hAnsi="Arial" w:cs="Arial"/>
          <w:lang w:val="en-GB"/>
        </w:rPr>
      </w:pPr>
      <w:r w:rsidRPr="00C33123">
        <w:rPr>
          <w:rFonts w:ascii="Arial" w:eastAsia="Times New Roman" w:hAnsi="Arial" w:cs="Arial"/>
          <w:lang w:val="en-GB"/>
        </w:rPr>
        <w:t>The Team Managers of both Teams, along with the Referee must check the identity of the Player/s in question against the player identification card/sheet and the Team Sheet on the field before the Player/s leaves the field at either the half time interval or at the conclusion of the Match (as the case may be);</w:t>
      </w:r>
    </w:p>
    <w:p w14:paraId="223A0B38" w14:textId="77777777" w:rsidR="00C33123" w:rsidRPr="00C33123" w:rsidRDefault="00C33123" w:rsidP="00C33123">
      <w:pPr>
        <w:numPr>
          <w:ilvl w:val="0"/>
          <w:numId w:val="68"/>
        </w:numPr>
        <w:tabs>
          <w:tab w:val="left" w:pos="1418"/>
          <w:tab w:val="left" w:pos="3762"/>
          <w:tab w:val="left" w:pos="5202"/>
        </w:tabs>
        <w:spacing w:before="120" w:after="120"/>
        <w:ind w:left="1418" w:hanging="284"/>
        <w:contextualSpacing/>
        <w:jc w:val="both"/>
        <w:rPr>
          <w:rFonts w:ascii="Arial" w:eastAsia="Times New Roman" w:hAnsi="Arial" w:cs="Arial"/>
          <w:lang w:val="en-GB"/>
        </w:rPr>
      </w:pPr>
      <w:r w:rsidRPr="00C33123">
        <w:rPr>
          <w:rFonts w:ascii="Arial" w:eastAsia="Times New Roman" w:hAnsi="Arial" w:cs="Arial"/>
          <w:lang w:val="en-GB"/>
        </w:rPr>
        <w:t>Should it be determined that a Team has fielded an ineligible Player, the Competition Coordinator is to be contacted immediately for further guidance to determine if the Match is to continue or if it will be immediately forfeited in favour of the non-offending Team.  If the Competition Coordinator is unable to be contacted, the Match should proceed and the Match Officials are to submit incident reports post-match through the incident report procedure;</w:t>
      </w:r>
    </w:p>
    <w:p w14:paraId="27CD1D57" w14:textId="77777777" w:rsidR="00C33123" w:rsidRPr="00C33123" w:rsidRDefault="00C33123" w:rsidP="00C33123">
      <w:pPr>
        <w:numPr>
          <w:ilvl w:val="0"/>
          <w:numId w:val="68"/>
        </w:numPr>
        <w:tabs>
          <w:tab w:val="left" w:pos="1418"/>
          <w:tab w:val="left" w:pos="3762"/>
          <w:tab w:val="left" w:pos="5202"/>
        </w:tabs>
        <w:spacing w:before="120" w:after="120"/>
        <w:ind w:left="1418" w:hanging="284"/>
        <w:contextualSpacing/>
        <w:jc w:val="both"/>
        <w:rPr>
          <w:rFonts w:ascii="Arial" w:eastAsia="Times New Roman" w:hAnsi="Arial" w:cs="Arial"/>
          <w:lang w:val="en-GB"/>
        </w:rPr>
      </w:pPr>
      <w:r w:rsidRPr="00C33123">
        <w:rPr>
          <w:rFonts w:ascii="Arial" w:eastAsia="Times New Roman" w:hAnsi="Arial" w:cs="Arial"/>
          <w:lang w:val="en-GB"/>
        </w:rPr>
        <w:t xml:space="preserve">Should it be determined that both Teams fielded an </w:t>
      </w:r>
      <w:r w:rsidR="002A7744" w:rsidRPr="00C33123">
        <w:rPr>
          <w:rFonts w:ascii="Arial" w:eastAsia="Times New Roman" w:hAnsi="Arial" w:cs="Arial"/>
          <w:lang w:val="en-GB"/>
        </w:rPr>
        <w:t>ineligible</w:t>
      </w:r>
      <w:r w:rsidRPr="00C33123">
        <w:rPr>
          <w:rFonts w:ascii="Arial" w:eastAsia="Times New Roman" w:hAnsi="Arial" w:cs="Arial"/>
          <w:lang w:val="en-GB"/>
        </w:rPr>
        <w:t xml:space="preserve"> Player/s, </w:t>
      </w:r>
      <w:r w:rsidR="002B3A89">
        <w:rPr>
          <w:rFonts w:ascii="Arial" w:eastAsia="Times New Roman" w:hAnsi="Arial" w:cs="Arial"/>
          <w:lang w:val="en-GB"/>
        </w:rPr>
        <w:t>GDSFA</w:t>
      </w:r>
      <w:r w:rsidRPr="00C33123">
        <w:rPr>
          <w:rFonts w:ascii="Arial" w:eastAsia="Times New Roman" w:hAnsi="Arial" w:cs="Arial"/>
          <w:lang w:val="en-GB"/>
        </w:rPr>
        <w:t xml:space="preserve"> will determine whether the Match is to be replayed or whether it is to be declared void and if any sanction should be imposed on the Clubs / Teams, Club Officials / Team Officials and / or Players involved;</w:t>
      </w:r>
    </w:p>
    <w:p w14:paraId="02EB5CB7" w14:textId="77777777" w:rsidR="00C33123" w:rsidRPr="00C33123" w:rsidRDefault="00C33123" w:rsidP="00C33123">
      <w:pPr>
        <w:numPr>
          <w:ilvl w:val="0"/>
          <w:numId w:val="68"/>
        </w:numPr>
        <w:tabs>
          <w:tab w:val="left" w:pos="1418"/>
          <w:tab w:val="left" w:pos="3762"/>
          <w:tab w:val="left" w:pos="5202"/>
        </w:tabs>
        <w:spacing w:before="120" w:after="120"/>
        <w:ind w:left="1418" w:hanging="284"/>
        <w:contextualSpacing/>
        <w:jc w:val="both"/>
        <w:rPr>
          <w:rFonts w:ascii="Arial" w:eastAsia="Times New Roman" w:hAnsi="Arial" w:cs="Arial"/>
          <w:lang w:val="en-GB"/>
        </w:rPr>
      </w:pPr>
      <w:r w:rsidRPr="00C33123">
        <w:rPr>
          <w:rFonts w:ascii="Arial" w:eastAsia="Times New Roman" w:hAnsi="Arial" w:cs="Arial"/>
          <w:lang w:val="en-GB"/>
        </w:rPr>
        <w:t xml:space="preserve">Should any Club Official, Team Official or Player refuse to follow the above procedure, the Match </w:t>
      </w:r>
      <w:r w:rsidR="00B13E5E">
        <w:rPr>
          <w:rFonts w:ascii="Arial" w:eastAsia="Times New Roman" w:hAnsi="Arial" w:cs="Arial"/>
          <w:lang w:val="en-GB"/>
        </w:rPr>
        <w:t>may</w:t>
      </w:r>
      <w:r w:rsidRPr="00C33123">
        <w:rPr>
          <w:rFonts w:ascii="Arial" w:eastAsia="Times New Roman" w:hAnsi="Arial" w:cs="Arial"/>
          <w:lang w:val="en-GB"/>
        </w:rPr>
        <w:t xml:space="preserve"> be forfeited to the opposing Team</w:t>
      </w:r>
      <w:r w:rsidR="00134EBA">
        <w:rPr>
          <w:rFonts w:ascii="Arial" w:eastAsia="Times New Roman" w:hAnsi="Arial" w:cs="Arial"/>
          <w:lang w:val="en-GB"/>
        </w:rPr>
        <w:t>.</w:t>
      </w:r>
    </w:p>
    <w:p w14:paraId="1A507E3F" w14:textId="77777777" w:rsidR="00C33123" w:rsidRDefault="00C33123" w:rsidP="00C33123">
      <w:pPr>
        <w:numPr>
          <w:ilvl w:val="0"/>
          <w:numId w:val="68"/>
        </w:numPr>
        <w:tabs>
          <w:tab w:val="left" w:pos="1418"/>
          <w:tab w:val="left" w:pos="3762"/>
          <w:tab w:val="left" w:pos="5202"/>
        </w:tabs>
        <w:spacing w:before="120" w:after="120"/>
        <w:ind w:left="1418" w:hanging="284"/>
        <w:contextualSpacing/>
        <w:jc w:val="both"/>
        <w:rPr>
          <w:rFonts w:ascii="Arial" w:eastAsia="Times New Roman" w:hAnsi="Arial" w:cs="Arial"/>
          <w:lang w:val="en-GB"/>
        </w:rPr>
      </w:pPr>
      <w:r w:rsidRPr="00C33123">
        <w:rPr>
          <w:rFonts w:ascii="Arial" w:eastAsia="Times New Roman" w:hAnsi="Arial" w:cs="Arial"/>
          <w:lang w:val="en-GB"/>
        </w:rPr>
        <w:t xml:space="preserve">In all cases the Referee will report the incident to </w:t>
      </w:r>
      <w:r w:rsidR="002B3A89">
        <w:rPr>
          <w:rFonts w:ascii="Arial" w:eastAsia="Times New Roman" w:hAnsi="Arial" w:cs="Arial"/>
          <w:lang w:val="en-GB"/>
        </w:rPr>
        <w:t>GDSFA</w:t>
      </w:r>
      <w:r w:rsidRPr="00C33123">
        <w:rPr>
          <w:rFonts w:ascii="Arial" w:eastAsia="Times New Roman" w:hAnsi="Arial" w:cs="Arial"/>
          <w:lang w:val="en-GB"/>
        </w:rPr>
        <w:t>.</w:t>
      </w:r>
    </w:p>
    <w:p w14:paraId="1D07FF59" w14:textId="77777777" w:rsidR="00C33123" w:rsidRPr="00C33123" w:rsidRDefault="00C33123" w:rsidP="00C33123">
      <w:pPr>
        <w:tabs>
          <w:tab w:val="left" w:pos="1418"/>
          <w:tab w:val="left" w:pos="3762"/>
          <w:tab w:val="left" w:pos="5202"/>
        </w:tabs>
        <w:spacing w:before="120" w:after="120"/>
        <w:ind w:left="1418"/>
        <w:contextualSpacing/>
        <w:jc w:val="both"/>
        <w:rPr>
          <w:rFonts w:ascii="Arial" w:eastAsia="Times New Roman" w:hAnsi="Arial" w:cs="Arial"/>
          <w:lang w:val="en-GB"/>
        </w:rPr>
      </w:pPr>
    </w:p>
    <w:p w14:paraId="56DBB63F" w14:textId="77777777" w:rsidR="009C1297" w:rsidRDefault="009C1297" w:rsidP="00FE6B90">
      <w:pPr>
        <w:numPr>
          <w:ilvl w:val="0"/>
          <w:numId w:val="44"/>
        </w:numPr>
        <w:autoSpaceDE w:val="0"/>
        <w:autoSpaceDN w:val="0"/>
        <w:adjustRightInd w:val="0"/>
        <w:spacing w:before="120" w:after="120"/>
        <w:ind w:left="426"/>
        <w:contextualSpacing/>
        <w:jc w:val="both"/>
        <w:outlineLvl w:val="1"/>
        <w:rPr>
          <w:rFonts w:ascii="Arial" w:eastAsia="Times New Roman" w:hAnsi="Arial" w:cs="Arial"/>
          <w:b/>
          <w:color w:val="548DD4" w:themeColor="text2" w:themeTint="99"/>
          <w:spacing w:val="-3"/>
          <w:lang w:val="en-AU"/>
        </w:rPr>
      </w:pPr>
      <w:r w:rsidRPr="009C1297">
        <w:rPr>
          <w:rFonts w:ascii="Arial" w:eastAsia="Times New Roman" w:hAnsi="Arial" w:cs="Arial"/>
          <w:b/>
          <w:color w:val="548DD4" w:themeColor="text2" w:themeTint="99"/>
          <w:spacing w:val="-3"/>
          <w:lang w:val="en-AU"/>
        </w:rPr>
        <w:t>Eligibility and Ineligibility of Players General</w:t>
      </w:r>
    </w:p>
    <w:p w14:paraId="45EB8293" w14:textId="77777777" w:rsidR="009C1297" w:rsidRPr="009C1297" w:rsidRDefault="009C1297" w:rsidP="00FE6B90">
      <w:pPr>
        <w:numPr>
          <w:ilvl w:val="0"/>
          <w:numId w:val="70"/>
        </w:numPr>
        <w:spacing w:after="160" w:line="259" w:lineRule="auto"/>
        <w:ind w:left="709" w:hanging="283"/>
        <w:contextualSpacing/>
        <w:jc w:val="both"/>
        <w:rPr>
          <w:rFonts w:ascii="Arial" w:eastAsia="Times New Roman" w:hAnsi="Arial" w:cs="Arial"/>
          <w:lang w:val="en-GB"/>
        </w:rPr>
      </w:pPr>
      <w:r w:rsidRPr="009C1297">
        <w:rPr>
          <w:rFonts w:ascii="Arial" w:eastAsia="Times New Roman" w:hAnsi="Arial" w:cs="Arial"/>
          <w:lang w:val="en-GB"/>
        </w:rPr>
        <w:t>Eligible Players:</w:t>
      </w:r>
    </w:p>
    <w:p w14:paraId="76FD2C9F" w14:textId="77777777" w:rsidR="009C1297" w:rsidRPr="009C1297" w:rsidRDefault="009C1297" w:rsidP="00FE6B90">
      <w:pPr>
        <w:numPr>
          <w:ilvl w:val="1"/>
          <w:numId w:val="70"/>
        </w:numPr>
        <w:spacing w:after="160" w:line="259" w:lineRule="auto"/>
        <w:ind w:left="1134" w:hanging="425"/>
        <w:contextualSpacing/>
        <w:jc w:val="both"/>
        <w:rPr>
          <w:rFonts w:ascii="Arial" w:eastAsia="Times New Roman" w:hAnsi="Arial" w:cs="Arial"/>
          <w:lang w:val="en-GB"/>
        </w:rPr>
      </w:pPr>
      <w:r w:rsidRPr="009C1297">
        <w:rPr>
          <w:rFonts w:ascii="Arial" w:eastAsia="Times New Roman" w:hAnsi="Arial" w:cs="Arial"/>
          <w:lang w:val="en-GB"/>
        </w:rPr>
        <w:t>An eligible Player is one that meets all registration requirements within these Regulations and is not ineligible according to any article of these Regulations</w:t>
      </w:r>
    </w:p>
    <w:p w14:paraId="69A5CD31" w14:textId="77777777" w:rsidR="009C1297" w:rsidRPr="009C1297" w:rsidRDefault="009C1297" w:rsidP="00FE6B90">
      <w:pPr>
        <w:numPr>
          <w:ilvl w:val="0"/>
          <w:numId w:val="70"/>
        </w:numPr>
        <w:spacing w:after="160" w:line="259" w:lineRule="auto"/>
        <w:ind w:left="709" w:hanging="283"/>
        <w:contextualSpacing/>
        <w:jc w:val="both"/>
        <w:rPr>
          <w:rFonts w:ascii="Arial" w:eastAsia="Times New Roman" w:hAnsi="Arial" w:cs="Arial"/>
          <w:lang w:val="en-GB"/>
        </w:rPr>
      </w:pPr>
      <w:r w:rsidRPr="009C1297">
        <w:rPr>
          <w:rFonts w:ascii="Arial" w:eastAsia="Times New Roman" w:hAnsi="Arial" w:cs="Arial"/>
          <w:lang w:val="en-GB"/>
        </w:rPr>
        <w:t>Ineligible Players: Ineligible Players include;</w:t>
      </w:r>
    </w:p>
    <w:p w14:paraId="18BDAD57" w14:textId="77777777" w:rsidR="009C1297" w:rsidRPr="009C1297" w:rsidRDefault="009C1297" w:rsidP="00FE6B90">
      <w:pPr>
        <w:numPr>
          <w:ilvl w:val="1"/>
          <w:numId w:val="70"/>
        </w:numPr>
        <w:spacing w:after="160" w:line="259" w:lineRule="auto"/>
        <w:ind w:left="1134" w:hanging="425"/>
        <w:contextualSpacing/>
        <w:jc w:val="both"/>
        <w:rPr>
          <w:rFonts w:ascii="Arial" w:eastAsia="Times New Roman" w:hAnsi="Arial" w:cs="Arial"/>
          <w:lang w:val="en-GB"/>
        </w:rPr>
      </w:pPr>
      <w:r w:rsidRPr="009C1297">
        <w:rPr>
          <w:rFonts w:ascii="Arial" w:eastAsia="Times New Roman" w:hAnsi="Arial" w:cs="Arial"/>
          <w:lang w:val="en-GB"/>
        </w:rPr>
        <w:t>Unregistered Players</w:t>
      </w:r>
    </w:p>
    <w:p w14:paraId="3FAFA298" w14:textId="77777777" w:rsidR="009C1297" w:rsidRPr="009C1297" w:rsidRDefault="009C1297" w:rsidP="00FE6B90">
      <w:pPr>
        <w:numPr>
          <w:ilvl w:val="1"/>
          <w:numId w:val="70"/>
        </w:numPr>
        <w:spacing w:after="160" w:line="259" w:lineRule="auto"/>
        <w:ind w:left="1134" w:hanging="425"/>
        <w:contextualSpacing/>
        <w:jc w:val="both"/>
        <w:rPr>
          <w:rFonts w:ascii="Arial" w:eastAsia="Times New Roman" w:hAnsi="Arial" w:cs="Arial"/>
          <w:lang w:val="en-GB"/>
        </w:rPr>
      </w:pPr>
      <w:r w:rsidRPr="009C1297">
        <w:rPr>
          <w:rFonts w:ascii="Arial" w:eastAsia="Times New Roman" w:hAnsi="Arial" w:cs="Arial"/>
          <w:lang w:val="en-GB"/>
        </w:rPr>
        <w:t>Suspended Players</w:t>
      </w:r>
    </w:p>
    <w:p w14:paraId="4FFD7FB4" w14:textId="77777777" w:rsidR="009C1297" w:rsidRPr="009C1297" w:rsidRDefault="009C1297" w:rsidP="00FE6B90">
      <w:pPr>
        <w:numPr>
          <w:ilvl w:val="1"/>
          <w:numId w:val="70"/>
        </w:numPr>
        <w:spacing w:after="160" w:line="259" w:lineRule="auto"/>
        <w:ind w:left="1134" w:hanging="425"/>
        <w:contextualSpacing/>
        <w:jc w:val="both"/>
        <w:rPr>
          <w:rFonts w:ascii="Arial" w:eastAsia="Times New Roman" w:hAnsi="Arial" w:cs="Arial"/>
          <w:lang w:val="en-GB"/>
        </w:rPr>
      </w:pPr>
      <w:r w:rsidRPr="009C1297">
        <w:rPr>
          <w:rFonts w:ascii="Arial" w:eastAsia="Times New Roman" w:hAnsi="Arial" w:cs="Arial"/>
          <w:lang w:val="en-GB"/>
        </w:rPr>
        <w:t>A Player who participates in the Match but is not listed on the team sheet</w:t>
      </w:r>
    </w:p>
    <w:p w14:paraId="4B18F81A" w14:textId="77777777" w:rsidR="009C1297" w:rsidRPr="009C1297" w:rsidRDefault="009C1297" w:rsidP="00FE6B90">
      <w:pPr>
        <w:numPr>
          <w:ilvl w:val="1"/>
          <w:numId w:val="70"/>
        </w:numPr>
        <w:spacing w:after="160" w:line="259" w:lineRule="auto"/>
        <w:ind w:left="1134" w:hanging="425"/>
        <w:contextualSpacing/>
        <w:jc w:val="both"/>
        <w:rPr>
          <w:rFonts w:ascii="Arial" w:eastAsia="Times New Roman" w:hAnsi="Arial" w:cs="Arial"/>
          <w:lang w:val="en-GB"/>
        </w:rPr>
      </w:pPr>
      <w:r w:rsidRPr="009C1297">
        <w:rPr>
          <w:rFonts w:ascii="Arial" w:eastAsia="Times New Roman" w:hAnsi="Arial" w:cs="Arial"/>
          <w:lang w:val="en-GB"/>
        </w:rPr>
        <w:t>A Player who is required to stand down for receiving the required number of cautions</w:t>
      </w:r>
    </w:p>
    <w:p w14:paraId="17F2E3E0" w14:textId="77777777" w:rsidR="009C1297" w:rsidRPr="009C1297" w:rsidRDefault="009C1297" w:rsidP="00FE6B90">
      <w:pPr>
        <w:numPr>
          <w:ilvl w:val="1"/>
          <w:numId w:val="70"/>
        </w:numPr>
        <w:spacing w:after="160" w:line="259" w:lineRule="auto"/>
        <w:ind w:left="1134" w:hanging="425"/>
        <w:contextualSpacing/>
        <w:jc w:val="both"/>
        <w:rPr>
          <w:rFonts w:ascii="Arial" w:eastAsia="Times New Roman" w:hAnsi="Arial" w:cs="Arial"/>
          <w:lang w:val="en-GB"/>
        </w:rPr>
      </w:pPr>
      <w:r w:rsidRPr="009C1297">
        <w:rPr>
          <w:rFonts w:ascii="Arial" w:eastAsia="Times New Roman" w:hAnsi="Arial" w:cs="Arial"/>
          <w:lang w:val="en-GB"/>
        </w:rPr>
        <w:t>A Player that has been expelled from a Match on the day/s prior to a Match but after the regular Disciplinary Committee hearing date</w:t>
      </w:r>
    </w:p>
    <w:p w14:paraId="5C1CC777" w14:textId="77777777" w:rsidR="009C1297" w:rsidRPr="009C1297" w:rsidRDefault="009C1297" w:rsidP="00FE6B90">
      <w:pPr>
        <w:numPr>
          <w:ilvl w:val="1"/>
          <w:numId w:val="70"/>
        </w:numPr>
        <w:spacing w:after="160" w:line="259" w:lineRule="auto"/>
        <w:ind w:left="1134" w:hanging="425"/>
        <w:contextualSpacing/>
        <w:jc w:val="both"/>
        <w:rPr>
          <w:rFonts w:ascii="Arial" w:eastAsia="Times New Roman" w:hAnsi="Arial" w:cs="Arial"/>
          <w:lang w:val="en-GB"/>
        </w:rPr>
      </w:pPr>
      <w:r w:rsidRPr="009C1297">
        <w:rPr>
          <w:rFonts w:ascii="Arial" w:eastAsia="Times New Roman" w:hAnsi="Arial" w:cs="Arial"/>
          <w:lang w:val="en-GB"/>
        </w:rPr>
        <w:t>A Player that has been expelled from a Match on the same day as the Match but played early in the day</w:t>
      </w:r>
    </w:p>
    <w:p w14:paraId="571CF7D2" w14:textId="77777777" w:rsidR="009C1297" w:rsidRDefault="009C1297" w:rsidP="004B4604">
      <w:pPr>
        <w:numPr>
          <w:ilvl w:val="1"/>
          <w:numId w:val="70"/>
        </w:numPr>
        <w:spacing w:after="160" w:line="240" w:lineRule="auto"/>
        <w:ind w:left="1134" w:hanging="425"/>
        <w:contextualSpacing/>
        <w:jc w:val="both"/>
        <w:rPr>
          <w:rFonts w:ascii="Arial" w:eastAsia="Times New Roman" w:hAnsi="Arial" w:cs="Arial"/>
          <w:lang w:val="en-GB"/>
        </w:rPr>
      </w:pPr>
      <w:r w:rsidRPr="009C1297">
        <w:rPr>
          <w:rFonts w:ascii="Arial" w:eastAsia="Times New Roman" w:hAnsi="Arial" w:cs="Arial"/>
          <w:lang w:val="en-GB"/>
        </w:rPr>
        <w:t xml:space="preserve">A Player that is deemed ineligible due to any article of these Regulations or pursuant to the </w:t>
      </w:r>
      <w:r w:rsidR="002B3A89">
        <w:rPr>
          <w:rFonts w:ascii="Arial" w:eastAsia="Times New Roman" w:hAnsi="Arial" w:cs="Arial"/>
          <w:lang w:val="en-GB"/>
        </w:rPr>
        <w:t>GDSFA</w:t>
      </w:r>
      <w:r w:rsidRPr="009C1297">
        <w:rPr>
          <w:rFonts w:ascii="Arial" w:eastAsia="Times New Roman" w:hAnsi="Arial" w:cs="Arial"/>
          <w:lang w:val="en-GB"/>
        </w:rPr>
        <w:t xml:space="preserve"> Grievance and Disciplinary Regulations</w:t>
      </w:r>
    </w:p>
    <w:p w14:paraId="0D5C1A18" w14:textId="77777777" w:rsidR="004B4604" w:rsidRPr="004B4604" w:rsidRDefault="004B4604" w:rsidP="004B4604">
      <w:pPr>
        <w:numPr>
          <w:ilvl w:val="1"/>
          <w:numId w:val="70"/>
        </w:numPr>
        <w:spacing w:after="160" w:line="240" w:lineRule="auto"/>
        <w:ind w:left="1134" w:hanging="425"/>
        <w:contextualSpacing/>
        <w:jc w:val="both"/>
        <w:rPr>
          <w:rFonts w:ascii="Arial" w:eastAsia="Times New Roman" w:hAnsi="Arial" w:cs="Arial"/>
          <w:lang w:val="en-GB"/>
        </w:rPr>
      </w:pPr>
      <w:r>
        <w:rPr>
          <w:rFonts w:ascii="Arial" w:eastAsia="Times New Roman" w:hAnsi="Arial" w:cs="Arial"/>
          <w:lang w:val="en-GB"/>
        </w:rPr>
        <w:t>A Player that has been registered</w:t>
      </w:r>
      <w:r w:rsidRPr="004B4604">
        <w:rPr>
          <w:rFonts w:ascii="Arial" w:eastAsia="Times New Roman" w:hAnsi="Arial" w:cs="Arial"/>
          <w:lang w:val="en-GB"/>
        </w:rPr>
        <w:t xml:space="preserve"> to participate in two different teams within the </w:t>
      </w:r>
      <w:r w:rsidR="00134EBA">
        <w:rPr>
          <w:rFonts w:ascii="Arial" w:eastAsia="Times New Roman" w:hAnsi="Arial" w:cs="Arial"/>
          <w:lang w:val="en-GB"/>
        </w:rPr>
        <w:t>Competition</w:t>
      </w:r>
    </w:p>
    <w:p w14:paraId="2161C64A" w14:textId="77777777" w:rsidR="008E2E5E" w:rsidRDefault="009C1297" w:rsidP="008E2E5E">
      <w:pPr>
        <w:numPr>
          <w:ilvl w:val="0"/>
          <w:numId w:val="70"/>
        </w:numPr>
        <w:spacing w:after="160" w:line="259" w:lineRule="auto"/>
        <w:ind w:left="709" w:hanging="283"/>
        <w:contextualSpacing/>
        <w:jc w:val="both"/>
        <w:rPr>
          <w:rFonts w:ascii="Arial" w:eastAsia="Times New Roman" w:hAnsi="Arial" w:cs="Arial"/>
          <w:lang w:val="en-GB"/>
        </w:rPr>
      </w:pPr>
      <w:r w:rsidRPr="009C1297">
        <w:rPr>
          <w:rFonts w:ascii="Arial" w:eastAsia="Times New Roman" w:hAnsi="Arial" w:cs="Arial"/>
          <w:lang w:val="en-GB"/>
        </w:rPr>
        <w:t>Any Team that fields an ineligible Player will automatically lose that Ma</w:t>
      </w:r>
      <w:r w:rsidR="008A600F">
        <w:rPr>
          <w:rFonts w:ascii="Arial" w:eastAsia="Times New Roman" w:hAnsi="Arial" w:cs="Arial"/>
          <w:lang w:val="en-GB"/>
        </w:rPr>
        <w:t>tch on forfeit and be fined $300</w:t>
      </w:r>
      <w:r w:rsidR="00071487">
        <w:rPr>
          <w:rFonts w:ascii="Arial" w:eastAsia="Times New Roman" w:hAnsi="Arial" w:cs="Arial"/>
          <w:lang w:val="en-GB"/>
        </w:rPr>
        <w:t>.</w:t>
      </w:r>
    </w:p>
    <w:p w14:paraId="3F00C7DE" w14:textId="77777777" w:rsidR="009C1297" w:rsidRPr="008E2E5E" w:rsidRDefault="00C7007F" w:rsidP="008E2E5E">
      <w:pPr>
        <w:numPr>
          <w:ilvl w:val="0"/>
          <w:numId w:val="70"/>
        </w:numPr>
        <w:spacing w:after="160" w:line="259" w:lineRule="auto"/>
        <w:ind w:left="709" w:hanging="283"/>
        <w:contextualSpacing/>
        <w:jc w:val="both"/>
        <w:rPr>
          <w:rFonts w:ascii="Arial" w:eastAsia="Times New Roman" w:hAnsi="Arial" w:cs="Arial"/>
          <w:lang w:val="en-GB"/>
        </w:rPr>
      </w:pPr>
      <w:r w:rsidRPr="008E2E5E">
        <w:rPr>
          <w:rFonts w:ascii="Arial" w:eastAsia="Times New Roman" w:hAnsi="Arial" w:cs="Arial"/>
          <w:lang w:val="en-GB"/>
        </w:rPr>
        <w:t>Additionally,</w:t>
      </w:r>
      <w:r w:rsidR="002A7744">
        <w:rPr>
          <w:rFonts w:ascii="Arial" w:eastAsia="Times New Roman" w:hAnsi="Arial" w:cs="Arial"/>
          <w:lang w:val="en-GB"/>
        </w:rPr>
        <w:t xml:space="preserve"> the Club, Team Official/s and/</w:t>
      </w:r>
      <w:r w:rsidR="009C1297" w:rsidRPr="008E2E5E">
        <w:rPr>
          <w:rFonts w:ascii="Arial" w:eastAsia="Times New Roman" w:hAnsi="Arial" w:cs="Arial"/>
          <w:lang w:val="en-GB"/>
        </w:rPr>
        <w:t xml:space="preserve">or Player may </w:t>
      </w:r>
      <w:r w:rsidRPr="008E2E5E">
        <w:rPr>
          <w:rFonts w:ascii="Arial" w:eastAsia="Times New Roman" w:hAnsi="Arial" w:cs="Arial"/>
          <w:lang w:val="en-GB"/>
        </w:rPr>
        <w:t xml:space="preserve">be </w:t>
      </w:r>
      <w:r w:rsidR="009C1297" w:rsidRPr="008E2E5E">
        <w:rPr>
          <w:rFonts w:ascii="Arial" w:eastAsia="Times New Roman" w:hAnsi="Arial" w:cs="Arial"/>
          <w:lang w:val="en-GB"/>
        </w:rPr>
        <w:t xml:space="preserve">further sanctioned in accordance with the </w:t>
      </w:r>
      <w:r w:rsidR="002B3A89">
        <w:rPr>
          <w:rFonts w:ascii="Arial" w:eastAsia="Times New Roman" w:hAnsi="Arial" w:cs="Arial"/>
          <w:lang w:val="en-GB"/>
        </w:rPr>
        <w:t>GDSFA</w:t>
      </w:r>
      <w:r w:rsidRPr="008E2E5E">
        <w:rPr>
          <w:rFonts w:ascii="Arial" w:eastAsia="Times New Roman" w:hAnsi="Arial" w:cs="Arial"/>
          <w:lang w:val="en-GB"/>
        </w:rPr>
        <w:t xml:space="preserve"> </w:t>
      </w:r>
      <w:r w:rsidR="009C1297" w:rsidRPr="008E2E5E">
        <w:rPr>
          <w:rFonts w:ascii="Arial" w:eastAsia="Times New Roman" w:hAnsi="Arial" w:cs="Arial"/>
          <w:lang w:val="en-GB"/>
        </w:rPr>
        <w:t>Grievance and Disciplinary Regulations</w:t>
      </w:r>
    </w:p>
    <w:p w14:paraId="1C007853" w14:textId="77777777" w:rsidR="009C1297" w:rsidRDefault="009C1297" w:rsidP="00FE6B90">
      <w:pPr>
        <w:numPr>
          <w:ilvl w:val="0"/>
          <w:numId w:val="70"/>
        </w:numPr>
        <w:spacing w:after="160" w:line="259" w:lineRule="auto"/>
        <w:ind w:left="709" w:hanging="283"/>
        <w:contextualSpacing/>
        <w:jc w:val="both"/>
        <w:rPr>
          <w:rFonts w:ascii="Arial" w:eastAsia="Times New Roman" w:hAnsi="Arial" w:cs="Arial"/>
          <w:lang w:val="en-GB"/>
        </w:rPr>
      </w:pPr>
      <w:r w:rsidRPr="009C1297">
        <w:rPr>
          <w:rFonts w:ascii="Arial" w:eastAsia="Times New Roman" w:hAnsi="Arial" w:cs="Arial"/>
          <w:lang w:val="en-GB"/>
        </w:rPr>
        <w:lastRenderedPageBreak/>
        <w:t>For clarity, it is the Clubs absolute responsibility to ensure that it fields eligible players in any Match</w:t>
      </w:r>
    </w:p>
    <w:bookmarkEnd w:id="95"/>
    <w:p w14:paraId="5914D879" w14:textId="77777777" w:rsidR="00EA2CE1" w:rsidRPr="00EA2CE1" w:rsidRDefault="00071487" w:rsidP="00FE6B90">
      <w:pPr>
        <w:pStyle w:val="Heading2"/>
        <w:keepNext w:val="0"/>
        <w:keepLines w:val="0"/>
        <w:numPr>
          <w:ilvl w:val="0"/>
          <w:numId w:val="44"/>
        </w:numPr>
        <w:tabs>
          <w:tab w:val="clear" w:pos="3787"/>
        </w:tabs>
        <w:autoSpaceDE w:val="0"/>
        <w:autoSpaceDN w:val="0"/>
        <w:adjustRightInd w:val="0"/>
        <w:spacing w:before="120" w:after="120" w:line="276" w:lineRule="auto"/>
        <w:ind w:left="426"/>
        <w:contextualSpacing/>
        <w:rPr>
          <w:rFonts w:ascii="Arial" w:hAnsi="Arial" w:cs="Arial"/>
          <w:i w:val="0"/>
          <w:color w:val="548DD4" w:themeColor="text2" w:themeTint="99"/>
        </w:rPr>
      </w:pPr>
      <w:r>
        <w:rPr>
          <w:rFonts w:ascii="Arial" w:hAnsi="Arial" w:cs="Arial"/>
          <w:b/>
          <w:i w:val="0"/>
          <w:color w:val="548DD4" w:themeColor="text2" w:themeTint="99"/>
          <w:szCs w:val="22"/>
        </w:rPr>
        <w:t>Registrations</w:t>
      </w:r>
    </w:p>
    <w:p w14:paraId="0FC18F5F" w14:textId="77777777" w:rsidR="00C33123" w:rsidRPr="00457EC1" w:rsidRDefault="00C33123" w:rsidP="00C33123">
      <w:pPr>
        <w:pStyle w:val="ListParagraph"/>
        <w:numPr>
          <w:ilvl w:val="0"/>
          <w:numId w:val="31"/>
        </w:numPr>
        <w:ind w:hanging="436"/>
        <w:jc w:val="both"/>
        <w:rPr>
          <w:rFonts w:ascii="Arial" w:eastAsia="Times New Roman" w:hAnsi="Arial" w:cs="Arial"/>
          <w:lang w:val="en-GB"/>
        </w:rPr>
      </w:pPr>
      <w:r w:rsidRPr="00457EC1">
        <w:rPr>
          <w:rFonts w:ascii="Arial" w:eastAsia="Times New Roman" w:hAnsi="Arial" w:cs="Arial"/>
          <w:lang w:val="en-GB"/>
        </w:rPr>
        <w:t xml:space="preserve">All </w:t>
      </w:r>
      <w:r>
        <w:rPr>
          <w:rFonts w:ascii="Arial" w:eastAsia="Times New Roman" w:hAnsi="Arial" w:cs="Arial"/>
          <w:lang w:val="en-GB"/>
        </w:rPr>
        <w:t>T</w:t>
      </w:r>
      <w:r w:rsidRPr="00457EC1">
        <w:rPr>
          <w:rFonts w:ascii="Arial" w:eastAsia="Times New Roman" w:hAnsi="Arial" w:cs="Arial"/>
          <w:lang w:val="en-GB"/>
        </w:rPr>
        <w:t xml:space="preserve">eams must be registered online for their Association </w:t>
      </w:r>
      <w:r>
        <w:rPr>
          <w:rFonts w:ascii="Arial" w:eastAsia="Times New Roman" w:hAnsi="Arial" w:cs="Arial"/>
          <w:lang w:val="en-GB"/>
        </w:rPr>
        <w:t>c</w:t>
      </w:r>
      <w:r w:rsidRPr="00457EC1">
        <w:rPr>
          <w:rFonts w:ascii="Arial" w:eastAsia="Times New Roman" w:hAnsi="Arial" w:cs="Arial"/>
          <w:lang w:val="en-GB"/>
        </w:rPr>
        <w:t xml:space="preserve">ompetitions using the National Online Registration system, </w:t>
      </w:r>
      <w:proofErr w:type="spellStart"/>
      <w:r w:rsidR="00B13E5E">
        <w:rPr>
          <w:rFonts w:ascii="Arial" w:eastAsia="Times New Roman" w:hAnsi="Arial" w:cs="Arial"/>
          <w:lang w:val="en-GB"/>
        </w:rPr>
        <w:t>Playfootball</w:t>
      </w:r>
      <w:proofErr w:type="spellEnd"/>
      <w:r w:rsidRPr="00457EC1">
        <w:rPr>
          <w:rFonts w:ascii="Arial" w:eastAsia="Times New Roman" w:hAnsi="Arial" w:cs="Arial"/>
          <w:lang w:val="en-GB"/>
        </w:rPr>
        <w:t xml:space="preserve">.  </w:t>
      </w:r>
    </w:p>
    <w:p w14:paraId="0FA5FB31" w14:textId="77777777" w:rsidR="00C33123" w:rsidRPr="00457EC1" w:rsidRDefault="00AF61F8" w:rsidP="00C33123">
      <w:pPr>
        <w:pStyle w:val="ListParagraph"/>
        <w:numPr>
          <w:ilvl w:val="0"/>
          <w:numId w:val="31"/>
        </w:numPr>
        <w:tabs>
          <w:tab w:val="left" w:pos="709"/>
          <w:tab w:val="left" w:pos="3762"/>
          <w:tab w:val="left" w:pos="5202"/>
        </w:tabs>
        <w:spacing w:before="120" w:after="120"/>
        <w:ind w:hanging="436"/>
        <w:jc w:val="both"/>
        <w:rPr>
          <w:rFonts w:ascii="Arial" w:eastAsia="Times New Roman" w:hAnsi="Arial" w:cs="Arial"/>
          <w:lang w:val="en-GB"/>
        </w:rPr>
      </w:pPr>
      <w:r>
        <w:rPr>
          <w:rFonts w:ascii="Arial" w:eastAsia="Times New Roman" w:hAnsi="Arial" w:cs="Arial"/>
          <w:lang w:val="en-GB"/>
        </w:rPr>
        <w:t>Clubs / Teams</w:t>
      </w:r>
      <w:r w:rsidR="00C33123" w:rsidRPr="00457EC1">
        <w:rPr>
          <w:rFonts w:ascii="Arial" w:eastAsia="Times New Roman" w:hAnsi="Arial" w:cs="Arial"/>
          <w:lang w:val="en-GB"/>
        </w:rPr>
        <w:t xml:space="preserve"> must generate a registration report on </w:t>
      </w:r>
      <w:proofErr w:type="spellStart"/>
      <w:r w:rsidR="00836D11">
        <w:rPr>
          <w:rFonts w:ascii="Arial" w:eastAsia="Times New Roman" w:hAnsi="Arial" w:cs="Arial"/>
          <w:lang w:val="en-GB"/>
        </w:rPr>
        <w:t>Playfootball</w:t>
      </w:r>
      <w:proofErr w:type="spellEnd"/>
      <w:r w:rsidR="00C33123" w:rsidRPr="00457EC1">
        <w:rPr>
          <w:rFonts w:ascii="Arial" w:eastAsia="Times New Roman" w:hAnsi="Arial" w:cs="Arial"/>
          <w:lang w:val="en-GB"/>
        </w:rPr>
        <w:t xml:space="preserve"> no later than </w:t>
      </w:r>
      <w:r w:rsidR="00C33123">
        <w:rPr>
          <w:rFonts w:ascii="Arial" w:eastAsia="Times New Roman" w:hAnsi="Arial" w:cs="Arial"/>
          <w:lang w:val="en-GB"/>
        </w:rPr>
        <w:t>seven (</w:t>
      </w:r>
      <w:r w:rsidR="00C33123" w:rsidRPr="00457EC1">
        <w:rPr>
          <w:rFonts w:ascii="Arial" w:eastAsia="Times New Roman" w:hAnsi="Arial" w:cs="Arial"/>
          <w:lang w:val="en-GB"/>
        </w:rPr>
        <w:t>7</w:t>
      </w:r>
      <w:r w:rsidR="00C33123">
        <w:rPr>
          <w:rFonts w:ascii="Arial" w:eastAsia="Times New Roman" w:hAnsi="Arial" w:cs="Arial"/>
          <w:lang w:val="en-GB"/>
        </w:rPr>
        <w:t>)</w:t>
      </w:r>
      <w:r w:rsidR="00C33123" w:rsidRPr="00457EC1">
        <w:rPr>
          <w:rFonts w:ascii="Arial" w:eastAsia="Times New Roman" w:hAnsi="Arial" w:cs="Arial"/>
          <w:lang w:val="en-GB"/>
        </w:rPr>
        <w:t xml:space="preserve"> days prior to the commencement of the </w:t>
      </w:r>
      <w:r w:rsidR="00FC4A9A">
        <w:rPr>
          <w:rFonts w:ascii="Arial" w:eastAsia="Times New Roman" w:hAnsi="Arial" w:cs="Arial"/>
          <w:lang w:val="en-GB"/>
        </w:rPr>
        <w:t>Competition</w:t>
      </w:r>
      <w:r w:rsidR="00C33123">
        <w:rPr>
          <w:rFonts w:ascii="Arial" w:eastAsia="Times New Roman" w:hAnsi="Arial" w:cs="Arial"/>
          <w:lang w:val="en-GB"/>
        </w:rPr>
        <w:t xml:space="preserve"> </w:t>
      </w:r>
      <w:r w:rsidR="00C33123" w:rsidRPr="00457EC1">
        <w:rPr>
          <w:rFonts w:ascii="Arial" w:eastAsia="Times New Roman" w:hAnsi="Arial" w:cs="Arial"/>
          <w:lang w:val="en-GB"/>
        </w:rPr>
        <w:t xml:space="preserve">and forward a copy of this report to the Competition Coordinator </w:t>
      </w:r>
      <w:r w:rsidR="00836D11">
        <w:rPr>
          <w:rFonts w:ascii="Arial" w:eastAsia="Times New Roman" w:hAnsi="Arial" w:cs="Arial"/>
          <w:lang w:val="en-GB"/>
        </w:rPr>
        <w:t>office</w:t>
      </w:r>
      <w:r w:rsidR="00134EBA">
        <w:rPr>
          <w:rFonts w:ascii="Arial" w:eastAsia="Times New Roman" w:hAnsi="Arial" w:cs="Arial"/>
          <w:lang w:val="en-GB"/>
        </w:rPr>
        <w:t>.</w:t>
      </w:r>
    </w:p>
    <w:p w14:paraId="6DA24BCF" w14:textId="77777777" w:rsidR="00C33123" w:rsidRPr="00457EC1" w:rsidRDefault="00C33123" w:rsidP="00C33123">
      <w:pPr>
        <w:pStyle w:val="ListParagraph"/>
        <w:tabs>
          <w:tab w:val="left" w:pos="709"/>
          <w:tab w:val="left" w:pos="3762"/>
          <w:tab w:val="left" w:pos="5202"/>
        </w:tabs>
        <w:spacing w:before="120" w:after="120"/>
        <w:ind w:hanging="436"/>
        <w:jc w:val="both"/>
        <w:rPr>
          <w:rFonts w:ascii="Arial" w:eastAsia="Times New Roman" w:hAnsi="Arial" w:cs="Arial"/>
          <w:lang w:val="en-GB"/>
        </w:rPr>
      </w:pPr>
      <w:r>
        <w:rPr>
          <w:rFonts w:ascii="Arial" w:eastAsia="Times New Roman" w:hAnsi="Arial" w:cs="Arial"/>
          <w:lang w:val="en-GB"/>
        </w:rPr>
        <w:tab/>
      </w:r>
      <w:r w:rsidRPr="00457EC1">
        <w:rPr>
          <w:rFonts w:ascii="Arial" w:eastAsia="Times New Roman" w:hAnsi="Arial" w:cs="Arial"/>
          <w:lang w:val="en-GB"/>
        </w:rPr>
        <w:t>NOTE. When submitting the registration report</w:t>
      </w:r>
      <w:r>
        <w:rPr>
          <w:rFonts w:ascii="Arial" w:eastAsia="Times New Roman" w:hAnsi="Arial" w:cs="Arial"/>
          <w:lang w:val="en-GB"/>
        </w:rPr>
        <w:t>,</w:t>
      </w:r>
      <w:r w:rsidRPr="00457EC1">
        <w:rPr>
          <w:rFonts w:ascii="Arial" w:eastAsia="Times New Roman" w:hAnsi="Arial" w:cs="Arial"/>
          <w:lang w:val="en-GB"/>
        </w:rPr>
        <w:t xml:space="preserve"> the responsibility is with the </w:t>
      </w:r>
      <w:r w:rsidR="00134EBA">
        <w:rPr>
          <w:rFonts w:ascii="Arial" w:eastAsia="Times New Roman" w:hAnsi="Arial" w:cs="Arial"/>
          <w:lang w:val="en-GB"/>
        </w:rPr>
        <w:t>Club</w:t>
      </w:r>
      <w:r w:rsidRPr="00457EC1">
        <w:rPr>
          <w:rFonts w:ascii="Arial" w:eastAsia="Times New Roman" w:hAnsi="Arial" w:cs="Arial"/>
          <w:lang w:val="en-GB"/>
        </w:rPr>
        <w:t xml:space="preserve"> Secretary</w:t>
      </w:r>
      <w:r>
        <w:rPr>
          <w:rFonts w:ascii="Arial" w:eastAsia="Times New Roman" w:hAnsi="Arial" w:cs="Arial"/>
          <w:lang w:val="en-GB"/>
        </w:rPr>
        <w:t xml:space="preserve"> </w:t>
      </w:r>
      <w:r w:rsidRPr="00457EC1">
        <w:rPr>
          <w:rFonts w:ascii="Arial" w:eastAsia="Times New Roman" w:hAnsi="Arial" w:cs="Arial"/>
          <w:lang w:val="en-GB"/>
        </w:rPr>
        <w:t>/</w:t>
      </w:r>
      <w:r>
        <w:rPr>
          <w:rFonts w:ascii="Arial" w:eastAsia="Times New Roman" w:hAnsi="Arial" w:cs="Arial"/>
          <w:lang w:val="en-GB"/>
        </w:rPr>
        <w:t xml:space="preserve"> </w:t>
      </w:r>
      <w:r w:rsidRPr="00457EC1">
        <w:rPr>
          <w:rFonts w:ascii="Arial" w:eastAsia="Times New Roman" w:hAnsi="Arial" w:cs="Arial"/>
          <w:lang w:val="en-GB"/>
        </w:rPr>
        <w:t>Administrator to ensure the registered te</w:t>
      </w:r>
      <w:r>
        <w:rPr>
          <w:rFonts w:ascii="Arial" w:eastAsia="Times New Roman" w:hAnsi="Arial" w:cs="Arial"/>
          <w:lang w:val="en-GB"/>
        </w:rPr>
        <w:t xml:space="preserve">ams comply with these Regulations. </w:t>
      </w:r>
    </w:p>
    <w:p w14:paraId="06432935" w14:textId="77777777" w:rsidR="00C33123" w:rsidRPr="00457EC1" w:rsidRDefault="00C33123" w:rsidP="00C33123">
      <w:pPr>
        <w:pStyle w:val="ListParagraph"/>
        <w:numPr>
          <w:ilvl w:val="0"/>
          <w:numId w:val="31"/>
        </w:numPr>
        <w:jc w:val="both"/>
        <w:rPr>
          <w:rFonts w:ascii="Arial" w:eastAsia="Times New Roman" w:hAnsi="Arial" w:cs="Arial"/>
          <w:lang w:val="en-GB"/>
        </w:rPr>
      </w:pPr>
      <w:r w:rsidRPr="00457EC1">
        <w:rPr>
          <w:rFonts w:ascii="Arial" w:eastAsia="Times New Roman" w:hAnsi="Arial" w:cs="Arial"/>
          <w:lang w:val="en-GB"/>
        </w:rPr>
        <w:t xml:space="preserve">Each </w:t>
      </w:r>
      <w:r>
        <w:rPr>
          <w:rFonts w:ascii="Arial" w:eastAsia="Times New Roman" w:hAnsi="Arial" w:cs="Arial"/>
          <w:lang w:val="en-GB"/>
        </w:rPr>
        <w:t>T</w:t>
      </w:r>
      <w:r w:rsidRPr="00457EC1">
        <w:rPr>
          <w:rFonts w:ascii="Arial" w:eastAsia="Times New Roman" w:hAnsi="Arial" w:cs="Arial"/>
          <w:lang w:val="en-GB"/>
        </w:rPr>
        <w:t xml:space="preserve">eam </w:t>
      </w:r>
      <w:r>
        <w:rPr>
          <w:rFonts w:ascii="Arial" w:eastAsia="Times New Roman" w:hAnsi="Arial" w:cs="Arial"/>
          <w:lang w:val="en-GB"/>
        </w:rPr>
        <w:t xml:space="preserve">is </w:t>
      </w:r>
      <w:r w:rsidRPr="00457EC1">
        <w:rPr>
          <w:rFonts w:ascii="Arial" w:eastAsia="Times New Roman" w:hAnsi="Arial" w:cs="Arial"/>
          <w:lang w:val="en-GB"/>
        </w:rPr>
        <w:t>eligible to register a maximum of</w:t>
      </w:r>
      <w:r>
        <w:rPr>
          <w:rFonts w:ascii="Arial" w:eastAsia="Times New Roman" w:hAnsi="Arial" w:cs="Arial"/>
          <w:lang w:val="en-GB"/>
        </w:rPr>
        <w:t xml:space="preserve"> eighteen</w:t>
      </w:r>
      <w:r w:rsidRPr="00457EC1">
        <w:rPr>
          <w:rFonts w:ascii="Arial" w:eastAsia="Times New Roman" w:hAnsi="Arial" w:cs="Arial"/>
          <w:lang w:val="en-GB"/>
        </w:rPr>
        <w:t xml:space="preserve"> </w:t>
      </w:r>
      <w:r>
        <w:rPr>
          <w:rFonts w:ascii="Arial" w:eastAsia="Times New Roman" w:hAnsi="Arial" w:cs="Arial"/>
          <w:lang w:val="en-GB"/>
        </w:rPr>
        <w:t>(</w:t>
      </w:r>
      <w:r w:rsidRPr="00457EC1">
        <w:rPr>
          <w:rFonts w:ascii="Arial" w:eastAsia="Times New Roman" w:hAnsi="Arial" w:cs="Arial"/>
          <w:lang w:val="en-GB"/>
        </w:rPr>
        <w:t>18</w:t>
      </w:r>
      <w:r>
        <w:rPr>
          <w:rFonts w:ascii="Arial" w:eastAsia="Times New Roman" w:hAnsi="Arial" w:cs="Arial"/>
          <w:lang w:val="en-GB"/>
        </w:rPr>
        <w:t>)</w:t>
      </w:r>
      <w:r w:rsidRPr="00457EC1">
        <w:rPr>
          <w:rFonts w:ascii="Arial" w:eastAsia="Times New Roman" w:hAnsi="Arial" w:cs="Arial"/>
          <w:lang w:val="en-GB"/>
        </w:rPr>
        <w:t xml:space="preserve"> </w:t>
      </w:r>
      <w:r>
        <w:rPr>
          <w:rFonts w:ascii="Arial" w:eastAsia="Times New Roman" w:hAnsi="Arial" w:cs="Arial"/>
          <w:lang w:val="en-GB"/>
        </w:rPr>
        <w:t>P</w:t>
      </w:r>
      <w:r w:rsidRPr="00457EC1">
        <w:rPr>
          <w:rFonts w:ascii="Arial" w:eastAsia="Times New Roman" w:hAnsi="Arial" w:cs="Arial"/>
          <w:lang w:val="en-GB"/>
        </w:rPr>
        <w:t xml:space="preserve">layers and may only use a maximum of sixteen (16) </w:t>
      </w:r>
      <w:r>
        <w:rPr>
          <w:rFonts w:ascii="Arial" w:eastAsia="Times New Roman" w:hAnsi="Arial" w:cs="Arial"/>
          <w:lang w:val="en-GB"/>
        </w:rPr>
        <w:t>P</w:t>
      </w:r>
      <w:r w:rsidRPr="00457EC1">
        <w:rPr>
          <w:rFonts w:ascii="Arial" w:eastAsia="Times New Roman" w:hAnsi="Arial" w:cs="Arial"/>
          <w:lang w:val="en-GB"/>
        </w:rPr>
        <w:t xml:space="preserve">layers per match. </w:t>
      </w:r>
      <w:r>
        <w:rPr>
          <w:rFonts w:ascii="Arial" w:eastAsia="Times New Roman" w:hAnsi="Arial" w:cs="Arial"/>
          <w:lang w:val="en-GB"/>
        </w:rPr>
        <w:t xml:space="preserve"> </w:t>
      </w:r>
      <w:r w:rsidR="00B13E5E">
        <w:rPr>
          <w:rFonts w:ascii="Arial" w:eastAsia="Times New Roman" w:hAnsi="Arial" w:cs="Arial"/>
          <w:lang w:val="en-GB"/>
        </w:rPr>
        <w:t xml:space="preserve">Should a team wish to register more than the maximum number allowed due to special circumstances, a request must be sent in writing to the </w:t>
      </w:r>
      <w:r w:rsidR="00F27520">
        <w:rPr>
          <w:rFonts w:ascii="Arial" w:eastAsia="Times New Roman" w:hAnsi="Arial" w:cs="Arial"/>
          <w:lang w:val="en-GB"/>
        </w:rPr>
        <w:t>C</w:t>
      </w:r>
      <w:r w:rsidR="00B13E5E">
        <w:rPr>
          <w:rFonts w:ascii="Arial" w:eastAsia="Times New Roman" w:hAnsi="Arial" w:cs="Arial"/>
          <w:lang w:val="en-GB"/>
        </w:rPr>
        <w:t xml:space="preserve">ompetition </w:t>
      </w:r>
      <w:r w:rsidR="00F27520">
        <w:rPr>
          <w:rFonts w:ascii="Arial" w:eastAsia="Times New Roman" w:hAnsi="Arial" w:cs="Arial"/>
          <w:lang w:val="en-GB"/>
        </w:rPr>
        <w:t>C</w:t>
      </w:r>
      <w:r w:rsidR="00B13E5E">
        <w:rPr>
          <w:rFonts w:ascii="Arial" w:eastAsia="Times New Roman" w:hAnsi="Arial" w:cs="Arial"/>
          <w:lang w:val="en-GB"/>
        </w:rPr>
        <w:t xml:space="preserve">oordinator for consideration. </w:t>
      </w:r>
    </w:p>
    <w:p w14:paraId="59908409" w14:textId="77777777" w:rsidR="00C33123" w:rsidRPr="00E76316" w:rsidRDefault="00C33123" w:rsidP="00C33123">
      <w:pPr>
        <w:pStyle w:val="ListParagraph"/>
        <w:numPr>
          <w:ilvl w:val="0"/>
          <w:numId w:val="31"/>
        </w:numPr>
        <w:rPr>
          <w:rFonts w:ascii="Arial" w:eastAsia="Times New Roman" w:hAnsi="Arial" w:cs="Arial"/>
          <w:lang w:val="en-GB"/>
        </w:rPr>
      </w:pPr>
      <w:r w:rsidRPr="00E76316">
        <w:rPr>
          <w:rFonts w:ascii="Arial" w:eastAsia="Times New Roman" w:hAnsi="Arial" w:cs="Arial"/>
          <w:lang w:val="en-GB"/>
        </w:rPr>
        <w:t xml:space="preserve">Players may only be registered to one </w:t>
      </w:r>
      <w:r>
        <w:rPr>
          <w:rFonts w:ascii="Arial" w:eastAsia="Times New Roman" w:hAnsi="Arial" w:cs="Arial"/>
          <w:lang w:val="en-GB"/>
        </w:rPr>
        <w:t>T</w:t>
      </w:r>
      <w:r w:rsidRPr="00E76316">
        <w:rPr>
          <w:rFonts w:ascii="Arial" w:eastAsia="Times New Roman" w:hAnsi="Arial" w:cs="Arial"/>
          <w:lang w:val="en-GB"/>
        </w:rPr>
        <w:t xml:space="preserve">eam throughout the duration of the </w:t>
      </w:r>
      <w:r w:rsidR="00FC4A9A">
        <w:rPr>
          <w:rFonts w:ascii="Arial" w:eastAsia="Times New Roman" w:hAnsi="Arial" w:cs="Arial"/>
          <w:lang w:val="en-GB"/>
        </w:rPr>
        <w:t>Competition</w:t>
      </w:r>
      <w:r w:rsidR="002A7744">
        <w:rPr>
          <w:rFonts w:ascii="Arial" w:eastAsia="Times New Roman" w:hAnsi="Arial" w:cs="Arial"/>
          <w:lang w:val="en-GB"/>
        </w:rPr>
        <w:t>.</w:t>
      </w:r>
      <w:r>
        <w:rPr>
          <w:rFonts w:ascii="Arial" w:eastAsia="Times New Roman" w:hAnsi="Arial" w:cs="Arial"/>
          <w:lang w:val="en-GB"/>
        </w:rPr>
        <w:t xml:space="preserve"> </w:t>
      </w:r>
      <w:r w:rsidRPr="00E76316">
        <w:rPr>
          <w:rFonts w:ascii="Arial" w:eastAsia="Times New Roman" w:hAnsi="Arial" w:cs="Arial"/>
          <w:lang w:val="en-GB"/>
        </w:rPr>
        <w:t xml:space="preserve">For clarity, a </w:t>
      </w:r>
      <w:r>
        <w:rPr>
          <w:rFonts w:ascii="Arial" w:eastAsia="Times New Roman" w:hAnsi="Arial" w:cs="Arial"/>
          <w:lang w:val="en-GB"/>
        </w:rPr>
        <w:t>P</w:t>
      </w:r>
      <w:r w:rsidR="00B00037">
        <w:rPr>
          <w:rFonts w:ascii="Arial" w:eastAsia="Times New Roman" w:hAnsi="Arial" w:cs="Arial"/>
          <w:lang w:val="en-GB"/>
        </w:rPr>
        <w:t xml:space="preserve">layer </w:t>
      </w:r>
      <w:proofErr w:type="gramStart"/>
      <w:r w:rsidR="00B00037">
        <w:rPr>
          <w:rFonts w:ascii="Arial" w:eastAsia="Times New Roman" w:hAnsi="Arial" w:cs="Arial"/>
          <w:lang w:val="en-GB"/>
        </w:rPr>
        <w:t>who’s</w:t>
      </w:r>
      <w:proofErr w:type="gramEnd"/>
      <w:r w:rsidRPr="00E76316">
        <w:rPr>
          <w:rFonts w:ascii="Arial" w:eastAsia="Times New Roman" w:hAnsi="Arial" w:cs="Arial"/>
          <w:lang w:val="en-GB"/>
        </w:rPr>
        <w:t xml:space="preserve"> </w:t>
      </w:r>
      <w:r>
        <w:rPr>
          <w:rFonts w:ascii="Arial" w:eastAsia="Times New Roman" w:hAnsi="Arial" w:cs="Arial"/>
          <w:lang w:val="en-GB"/>
        </w:rPr>
        <w:t>T</w:t>
      </w:r>
      <w:r w:rsidRPr="00E76316">
        <w:rPr>
          <w:rFonts w:ascii="Arial" w:eastAsia="Times New Roman" w:hAnsi="Arial" w:cs="Arial"/>
          <w:lang w:val="en-GB"/>
        </w:rPr>
        <w:t xml:space="preserve">eam has been defeated will not be eligible to register in any other </w:t>
      </w:r>
      <w:r>
        <w:rPr>
          <w:rFonts w:ascii="Arial" w:eastAsia="Times New Roman" w:hAnsi="Arial" w:cs="Arial"/>
          <w:lang w:val="en-GB"/>
        </w:rPr>
        <w:t>T</w:t>
      </w:r>
      <w:r w:rsidRPr="00E76316">
        <w:rPr>
          <w:rFonts w:ascii="Arial" w:eastAsia="Times New Roman" w:hAnsi="Arial" w:cs="Arial"/>
          <w:lang w:val="en-GB"/>
        </w:rPr>
        <w:t xml:space="preserve">eam during </w:t>
      </w:r>
      <w:r>
        <w:rPr>
          <w:rFonts w:ascii="Arial" w:eastAsia="Times New Roman" w:hAnsi="Arial" w:cs="Arial"/>
          <w:lang w:val="en-GB"/>
        </w:rPr>
        <w:t xml:space="preserve">the </w:t>
      </w:r>
      <w:r w:rsidR="00FC4A9A">
        <w:rPr>
          <w:rFonts w:ascii="Arial" w:eastAsia="Times New Roman" w:hAnsi="Arial" w:cs="Arial"/>
          <w:lang w:val="en-GB"/>
        </w:rPr>
        <w:t>Competition</w:t>
      </w:r>
      <w:r w:rsidRPr="00E76316">
        <w:rPr>
          <w:rFonts w:ascii="Arial" w:eastAsia="Times New Roman" w:hAnsi="Arial" w:cs="Arial"/>
          <w:lang w:val="en-GB"/>
        </w:rPr>
        <w:t xml:space="preserve">, regardless of </w:t>
      </w:r>
      <w:r>
        <w:rPr>
          <w:rFonts w:ascii="Arial" w:eastAsia="Times New Roman" w:hAnsi="Arial" w:cs="Arial"/>
          <w:lang w:val="en-GB"/>
        </w:rPr>
        <w:t xml:space="preserve">the </w:t>
      </w:r>
      <w:r w:rsidRPr="00E76316">
        <w:rPr>
          <w:rFonts w:ascii="Arial" w:eastAsia="Times New Roman" w:hAnsi="Arial" w:cs="Arial"/>
          <w:lang w:val="en-GB"/>
        </w:rPr>
        <w:t xml:space="preserve">dates each age </w:t>
      </w:r>
      <w:r>
        <w:rPr>
          <w:rFonts w:ascii="Arial" w:eastAsia="Times New Roman" w:hAnsi="Arial" w:cs="Arial"/>
          <w:lang w:val="en-GB"/>
        </w:rPr>
        <w:t xml:space="preserve">grade </w:t>
      </w:r>
      <w:r w:rsidRPr="00E76316">
        <w:rPr>
          <w:rFonts w:ascii="Arial" w:eastAsia="Times New Roman" w:hAnsi="Arial" w:cs="Arial"/>
          <w:lang w:val="en-GB"/>
        </w:rPr>
        <w:t>play</w:t>
      </w:r>
      <w:r>
        <w:rPr>
          <w:rFonts w:ascii="Arial" w:eastAsia="Times New Roman" w:hAnsi="Arial" w:cs="Arial"/>
          <w:lang w:val="en-GB"/>
        </w:rPr>
        <w:t xml:space="preserve">.  </w:t>
      </w:r>
      <w:r w:rsidRPr="00E76316">
        <w:rPr>
          <w:rFonts w:ascii="Arial" w:eastAsia="Times New Roman" w:hAnsi="Arial" w:cs="Arial"/>
          <w:lang w:val="en-GB"/>
        </w:rPr>
        <w:t xml:space="preserve">Fines and forfeits will apply. </w:t>
      </w:r>
    </w:p>
    <w:p w14:paraId="18262670" w14:textId="77777777" w:rsidR="00C33123" w:rsidRPr="00457EC1" w:rsidRDefault="00C33123" w:rsidP="00C33123">
      <w:pPr>
        <w:pStyle w:val="ListParagraph"/>
        <w:numPr>
          <w:ilvl w:val="0"/>
          <w:numId w:val="31"/>
        </w:numPr>
        <w:jc w:val="both"/>
        <w:rPr>
          <w:rFonts w:ascii="Arial" w:eastAsia="Times New Roman" w:hAnsi="Arial" w:cs="Arial"/>
          <w:lang w:val="en-GB"/>
        </w:rPr>
      </w:pPr>
      <w:r>
        <w:rPr>
          <w:rFonts w:ascii="Arial" w:eastAsia="Times New Roman" w:hAnsi="Arial" w:cs="Arial"/>
          <w:lang w:val="en-GB"/>
        </w:rPr>
        <w:t>The d</w:t>
      </w:r>
      <w:r w:rsidRPr="00457EC1">
        <w:rPr>
          <w:rFonts w:ascii="Arial" w:eastAsia="Times New Roman" w:hAnsi="Arial" w:cs="Arial"/>
          <w:lang w:val="en-GB"/>
        </w:rPr>
        <w:t xml:space="preserve">e-registration of </w:t>
      </w:r>
      <w:r>
        <w:rPr>
          <w:rFonts w:ascii="Arial" w:eastAsia="Times New Roman" w:hAnsi="Arial" w:cs="Arial"/>
          <w:lang w:val="en-GB"/>
        </w:rPr>
        <w:t>P</w:t>
      </w:r>
      <w:r w:rsidRPr="00457EC1">
        <w:rPr>
          <w:rFonts w:ascii="Arial" w:eastAsia="Times New Roman" w:hAnsi="Arial" w:cs="Arial"/>
          <w:lang w:val="en-GB"/>
        </w:rPr>
        <w:t>layers will not be permitted.</w:t>
      </w:r>
      <w:r>
        <w:rPr>
          <w:rFonts w:ascii="Arial" w:eastAsia="Times New Roman" w:hAnsi="Arial" w:cs="Arial"/>
          <w:lang w:val="en-GB"/>
        </w:rPr>
        <w:t xml:space="preserve">  </w:t>
      </w:r>
    </w:p>
    <w:p w14:paraId="0A9D5003" w14:textId="77777777" w:rsidR="00C33123" w:rsidRPr="00457EC1" w:rsidRDefault="00C33123" w:rsidP="00C33123">
      <w:pPr>
        <w:pStyle w:val="ListParagraph"/>
        <w:numPr>
          <w:ilvl w:val="0"/>
          <w:numId w:val="31"/>
        </w:numPr>
        <w:tabs>
          <w:tab w:val="left" w:pos="709"/>
          <w:tab w:val="left" w:pos="3762"/>
          <w:tab w:val="left" w:pos="5202"/>
        </w:tabs>
        <w:spacing w:before="120" w:after="120"/>
        <w:jc w:val="both"/>
        <w:rPr>
          <w:rFonts w:ascii="Arial" w:eastAsia="Times New Roman" w:hAnsi="Arial" w:cs="Arial"/>
          <w:lang w:val="en-GB"/>
        </w:rPr>
      </w:pPr>
      <w:r w:rsidRPr="00457EC1">
        <w:rPr>
          <w:rFonts w:ascii="Arial" w:eastAsia="Times New Roman" w:hAnsi="Arial" w:cs="Arial"/>
          <w:lang w:val="en-GB"/>
        </w:rPr>
        <w:t xml:space="preserve">Late registrations must be entered into </w:t>
      </w:r>
      <w:proofErr w:type="spellStart"/>
      <w:r w:rsidR="00B13E5E">
        <w:rPr>
          <w:rFonts w:ascii="Arial" w:eastAsia="Times New Roman" w:hAnsi="Arial" w:cs="Arial"/>
          <w:lang w:val="en-GB"/>
        </w:rPr>
        <w:t>P</w:t>
      </w:r>
      <w:r w:rsidR="00836D11">
        <w:rPr>
          <w:rFonts w:ascii="Arial" w:eastAsia="Times New Roman" w:hAnsi="Arial" w:cs="Arial"/>
          <w:lang w:val="en-GB"/>
        </w:rPr>
        <w:t>layfootball</w:t>
      </w:r>
      <w:proofErr w:type="spellEnd"/>
      <w:r w:rsidRPr="00457EC1">
        <w:rPr>
          <w:rFonts w:ascii="Arial" w:eastAsia="Times New Roman" w:hAnsi="Arial" w:cs="Arial"/>
          <w:lang w:val="en-GB"/>
        </w:rPr>
        <w:t xml:space="preserve"> prior to the </w:t>
      </w:r>
      <w:r>
        <w:rPr>
          <w:rFonts w:ascii="Arial" w:eastAsia="Times New Roman" w:hAnsi="Arial" w:cs="Arial"/>
          <w:lang w:val="en-GB"/>
        </w:rPr>
        <w:t>P</w:t>
      </w:r>
      <w:r w:rsidRPr="00457EC1">
        <w:rPr>
          <w:rFonts w:ascii="Arial" w:eastAsia="Times New Roman" w:hAnsi="Arial" w:cs="Arial"/>
          <w:lang w:val="en-GB"/>
        </w:rPr>
        <w:t xml:space="preserve">layers taking the field in the </w:t>
      </w:r>
      <w:r>
        <w:rPr>
          <w:rFonts w:ascii="Arial" w:eastAsia="Times New Roman" w:hAnsi="Arial" w:cs="Arial"/>
          <w:lang w:val="en-GB"/>
        </w:rPr>
        <w:t>P</w:t>
      </w:r>
      <w:r w:rsidRPr="00457EC1">
        <w:rPr>
          <w:rFonts w:ascii="Arial" w:eastAsia="Times New Roman" w:hAnsi="Arial" w:cs="Arial"/>
          <w:lang w:val="en-GB"/>
        </w:rPr>
        <w:t xml:space="preserve">layer's first game. </w:t>
      </w:r>
      <w:r>
        <w:rPr>
          <w:rFonts w:ascii="Arial" w:eastAsia="Times New Roman" w:hAnsi="Arial" w:cs="Arial"/>
          <w:lang w:val="en-GB"/>
        </w:rPr>
        <w:t xml:space="preserve"> </w:t>
      </w:r>
      <w:r w:rsidRPr="00457EC1">
        <w:rPr>
          <w:rFonts w:ascii="Arial" w:eastAsia="Times New Roman" w:hAnsi="Arial" w:cs="Arial"/>
          <w:lang w:val="en-GB"/>
        </w:rPr>
        <w:t xml:space="preserve">All late registrations must be entered </w:t>
      </w:r>
      <w:r w:rsidR="00B13E5E">
        <w:rPr>
          <w:rFonts w:ascii="Arial" w:eastAsia="Times New Roman" w:hAnsi="Arial" w:cs="Arial"/>
          <w:lang w:val="en-GB"/>
        </w:rPr>
        <w:t>24 hours</w:t>
      </w:r>
      <w:r w:rsidRPr="00457EC1">
        <w:rPr>
          <w:rFonts w:ascii="Arial" w:eastAsia="Times New Roman" w:hAnsi="Arial" w:cs="Arial"/>
          <w:lang w:val="en-GB"/>
        </w:rPr>
        <w:t xml:space="preserve"> prior to the </w:t>
      </w:r>
      <w:r w:rsidR="00B13E5E">
        <w:rPr>
          <w:rFonts w:ascii="Arial" w:eastAsia="Times New Roman" w:hAnsi="Arial" w:cs="Arial"/>
          <w:lang w:val="en-GB"/>
        </w:rPr>
        <w:t xml:space="preserve">next </w:t>
      </w:r>
      <w:r>
        <w:rPr>
          <w:rFonts w:ascii="Arial" w:eastAsia="Times New Roman" w:hAnsi="Arial" w:cs="Arial"/>
          <w:lang w:val="en-GB"/>
        </w:rPr>
        <w:t>M</w:t>
      </w:r>
      <w:r w:rsidRPr="00457EC1">
        <w:rPr>
          <w:rFonts w:ascii="Arial" w:eastAsia="Times New Roman" w:hAnsi="Arial" w:cs="Arial"/>
          <w:lang w:val="en-GB"/>
        </w:rPr>
        <w:t xml:space="preserve">atch. </w:t>
      </w:r>
      <w:r>
        <w:rPr>
          <w:rFonts w:ascii="Arial" w:eastAsia="Times New Roman" w:hAnsi="Arial" w:cs="Arial"/>
          <w:lang w:val="en-GB"/>
        </w:rPr>
        <w:t xml:space="preserve"> </w:t>
      </w:r>
      <w:r>
        <w:rPr>
          <w:rFonts w:ascii="Arial" w:eastAsia="Times New Roman" w:hAnsi="Arial" w:cs="Arial"/>
          <w:lang w:val="en-AU"/>
        </w:rPr>
        <w:t xml:space="preserve">Should a late Player be added to the Team at any time, a new registration report must be submitted to </w:t>
      </w:r>
      <w:r w:rsidR="002B3A89">
        <w:rPr>
          <w:rFonts w:ascii="Arial" w:eastAsia="Times New Roman" w:hAnsi="Arial" w:cs="Arial"/>
          <w:lang w:val="en-AU"/>
        </w:rPr>
        <w:t>GDSFA</w:t>
      </w:r>
      <w:r w:rsidR="00FC4A9A">
        <w:rPr>
          <w:rFonts w:ascii="Arial" w:eastAsia="Times New Roman" w:hAnsi="Arial" w:cs="Arial"/>
          <w:lang w:val="en-AU"/>
        </w:rPr>
        <w:t xml:space="preserve"> </w:t>
      </w:r>
      <w:r w:rsidR="00B13E5E">
        <w:rPr>
          <w:rFonts w:ascii="Arial" w:eastAsia="Times New Roman" w:hAnsi="Arial" w:cs="Arial"/>
          <w:lang w:val="en-AU"/>
        </w:rPr>
        <w:t>before the scheduled matched</w:t>
      </w:r>
      <w:r>
        <w:rPr>
          <w:rFonts w:ascii="Arial" w:eastAsia="Times New Roman" w:hAnsi="Arial" w:cs="Arial"/>
          <w:lang w:val="en-GB"/>
        </w:rPr>
        <w:t xml:space="preserve">.  </w:t>
      </w:r>
      <w:r w:rsidRPr="00457EC1">
        <w:rPr>
          <w:rFonts w:ascii="Arial" w:eastAsia="Times New Roman" w:hAnsi="Arial" w:cs="Arial"/>
          <w:lang w:val="en-GB"/>
        </w:rPr>
        <w:t xml:space="preserve">Failure to comply </w:t>
      </w:r>
      <w:r>
        <w:rPr>
          <w:rFonts w:ascii="Arial" w:eastAsia="Times New Roman" w:hAnsi="Arial" w:cs="Arial"/>
          <w:lang w:val="en-GB"/>
        </w:rPr>
        <w:t xml:space="preserve">with this requirement </w:t>
      </w:r>
      <w:r w:rsidR="00B13E5E">
        <w:rPr>
          <w:rFonts w:ascii="Arial" w:eastAsia="Times New Roman" w:hAnsi="Arial" w:cs="Arial"/>
          <w:lang w:val="en-GB"/>
        </w:rPr>
        <w:t>may</w:t>
      </w:r>
      <w:r w:rsidRPr="00457EC1">
        <w:rPr>
          <w:rFonts w:ascii="Arial" w:eastAsia="Times New Roman" w:hAnsi="Arial" w:cs="Arial"/>
          <w:lang w:val="en-GB"/>
        </w:rPr>
        <w:t xml:space="preserve"> result in a forfeit and </w:t>
      </w:r>
      <w:r w:rsidR="00134EBA">
        <w:rPr>
          <w:rFonts w:ascii="Arial" w:eastAsia="Times New Roman" w:hAnsi="Arial" w:cs="Arial"/>
          <w:lang w:val="en-GB"/>
        </w:rPr>
        <w:t xml:space="preserve">a victory </w:t>
      </w:r>
      <w:r w:rsidRPr="00457EC1">
        <w:rPr>
          <w:rFonts w:ascii="Arial" w:eastAsia="Times New Roman" w:hAnsi="Arial" w:cs="Arial"/>
          <w:lang w:val="en-GB"/>
        </w:rPr>
        <w:t>awarded to the non-offending team with a recorded result of 3</w:t>
      </w:r>
      <w:r>
        <w:rPr>
          <w:rFonts w:ascii="Arial" w:eastAsia="Times New Roman" w:hAnsi="Arial" w:cs="Arial"/>
          <w:lang w:val="en-GB"/>
        </w:rPr>
        <w:t>-0.</w:t>
      </w:r>
    </w:p>
    <w:p w14:paraId="501334D7" w14:textId="77777777" w:rsidR="00C33123" w:rsidRPr="00FC4A9A" w:rsidRDefault="00FC4A9A" w:rsidP="00FC4A9A">
      <w:pPr>
        <w:pStyle w:val="ListParagraph"/>
        <w:numPr>
          <w:ilvl w:val="0"/>
          <w:numId w:val="31"/>
        </w:numPr>
        <w:jc w:val="both"/>
        <w:rPr>
          <w:rFonts w:ascii="Arial" w:eastAsia="Times New Roman" w:hAnsi="Arial" w:cs="Arial"/>
          <w:lang w:val="en-GB"/>
        </w:rPr>
      </w:pPr>
      <w:r>
        <w:rPr>
          <w:rFonts w:ascii="Arial" w:eastAsia="Times New Roman" w:hAnsi="Arial" w:cs="Arial"/>
          <w:lang w:val="en-GB"/>
        </w:rPr>
        <w:t>Only a</w:t>
      </w:r>
      <w:r w:rsidRPr="00457EC1">
        <w:rPr>
          <w:rFonts w:ascii="Arial" w:eastAsia="Times New Roman" w:hAnsi="Arial" w:cs="Arial"/>
          <w:lang w:val="en-GB"/>
        </w:rPr>
        <w:t xml:space="preserve">mateur </w:t>
      </w:r>
      <w:r>
        <w:rPr>
          <w:rFonts w:ascii="Arial" w:eastAsia="Times New Roman" w:hAnsi="Arial" w:cs="Arial"/>
          <w:lang w:val="en-GB"/>
        </w:rPr>
        <w:t>p</w:t>
      </w:r>
      <w:r w:rsidRPr="00457EC1">
        <w:rPr>
          <w:rFonts w:ascii="Arial" w:eastAsia="Times New Roman" w:hAnsi="Arial" w:cs="Arial"/>
          <w:lang w:val="en-GB"/>
        </w:rPr>
        <w:t>layers will be permitted</w:t>
      </w:r>
      <w:r>
        <w:rPr>
          <w:rFonts w:ascii="Arial" w:eastAsia="Times New Roman" w:hAnsi="Arial" w:cs="Arial"/>
          <w:lang w:val="en-GB"/>
        </w:rPr>
        <w:t xml:space="preserve"> to participate in the C</w:t>
      </w:r>
      <w:r w:rsidR="00B13E5E">
        <w:rPr>
          <w:rFonts w:ascii="Arial" w:eastAsia="Times New Roman" w:hAnsi="Arial" w:cs="Arial"/>
          <w:lang w:val="en-GB"/>
        </w:rPr>
        <w:t>ottam Cup</w:t>
      </w:r>
      <w:r w:rsidR="00134EBA">
        <w:rPr>
          <w:rFonts w:ascii="Arial" w:eastAsia="Times New Roman" w:hAnsi="Arial" w:cs="Arial"/>
          <w:lang w:val="en-GB"/>
        </w:rPr>
        <w:t xml:space="preserve"> Competition</w:t>
      </w:r>
      <w:r>
        <w:rPr>
          <w:rFonts w:ascii="Arial" w:eastAsia="Times New Roman" w:hAnsi="Arial" w:cs="Arial"/>
          <w:lang w:val="en-GB"/>
        </w:rPr>
        <w:t>.</w:t>
      </w:r>
    </w:p>
    <w:p w14:paraId="0BDF0D53" w14:textId="77777777" w:rsidR="001A341A" w:rsidRPr="001A341A" w:rsidRDefault="001A341A" w:rsidP="00F31DDC">
      <w:pPr>
        <w:numPr>
          <w:ilvl w:val="0"/>
          <w:numId w:val="75"/>
        </w:numPr>
        <w:autoSpaceDE w:val="0"/>
        <w:autoSpaceDN w:val="0"/>
        <w:adjustRightInd w:val="0"/>
        <w:spacing w:before="120" w:after="120"/>
        <w:ind w:left="426"/>
        <w:contextualSpacing/>
        <w:jc w:val="both"/>
        <w:outlineLvl w:val="1"/>
        <w:rPr>
          <w:rFonts w:ascii="Arial" w:eastAsia="Times New Roman" w:hAnsi="Arial" w:cs="Arial"/>
          <w:b/>
          <w:color w:val="548DD4" w:themeColor="text2" w:themeTint="99"/>
          <w:spacing w:val="-3"/>
          <w:lang w:val="en-AU"/>
        </w:rPr>
      </w:pPr>
      <w:r w:rsidRPr="001A341A">
        <w:rPr>
          <w:rFonts w:ascii="Arial" w:eastAsia="Times New Roman" w:hAnsi="Arial" w:cs="Arial"/>
          <w:b/>
          <w:color w:val="548DD4" w:themeColor="text2" w:themeTint="99"/>
          <w:spacing w:val="-3"/>
          <w:lang w:val="en-AU"/>
        </w:rPr>
        <w:t>D</w:t>
      </w:r>
      <w:r w:rsidR="0058424D">
        <w:rPr>
          <w:rFonts w:ascii="Arial" w:eastAsia="Times New Roman" w:hAnsi="Arial" w:cs="Arial"/>
          <w:b/>
          <w:color w:val="548DD4" w:themeColor="text2" w:themeTint="99"/>
          <w:spacing w:val="-3"/>
          <w:lang w:val="en-AU"/>
        </w:rPr>
        <w:t>isciplinary</w:t>
      </w:r>
    </w:p>
    <w:p w14:paraId="070EEE3D" w14:textId="77777777" w:rsidR="002548AA" w:rsidRDefault="00C33123" w:rsidP="003E7AD6">
      <w:pPr>
        <w:pStyle w:val="ListParagraph"/>
        <w:numPr>
          <w:ilvl w:val="0"/>
          <w:numId w:val="65"/>
        </w:numPr>
        <w:spacing w:before="120" w:after="120"/>
        <w:jc w:val="both"/>
        <w:rPr>
          <w:rFonts w:ascii="Arial" w:eastAsia="Times New Roman" w:hAnsi="Arial" w:cs="Arial"/>
          <w:lang w:val="en-GB"/>
        </w:rPr>
      </w:pPr>
      <w:r w:rsidRPr="002548AA">
        <w:rPr>
          <w:rFonts w:ascii="Arial" w:eastAsia="Times New Roman" w:hAnsi="Arial" w:cs="Arial"/>
          <w:lang w:val="en-GB"/>
        </w:rPr>
        <w:t xml:space="preserve">The </w:t>
      </w:r>
      <w:r w:rsidR="002B3A89" w:rsidRPr="002548AA">
        <w:rPr>
          <w:rFonts w:ascii="Arial" w:eastAsia="Times New Roman" w:hAnsi="Arial" w:cs="Arial"/>
          <w:lang w:val="en-GB"/>
        </w:rPr>
        <w:t>GDSFA</w:t>
      </w:r>
      <w:r w:rsidRPr="002548AA">
        <w:rPr>
          <w:rFonts w:ascii="Arial" w:eastAsia="Times New Roman" w:hAnsi="Arial" w:cs="Arial"/>
          <w:lang w:val="en-GB"/>
        </w:rPr>
        <w:t xml:space="preserve"> Grievance and Disciplinary Regulations are located on the </w:t>
      </w:r>
      <w:r w:rsidR="002B3A89" w:rsidRPr="002548AA">
        <w:rPr>
          <w:rFonts w:ascii="Arial" w:eastAsia="Times New Roman" w:hAnsi="Arial" w:cs="Arial"/>
          <w:lang w:val="en-GB"/>
        </w:rPr>
        <w:t>GDSFA</w:t>
      </w:r>
      <w:r w:rsidRPr="002548AA">
        <w:rPr>
          <w:rFonts w:ascii="Arial" w:eastAsia="Times New Roman" w:hAnsi="Arial" w:cs="Arial"/>
          <w:lang w:val="en-GB"/>
        </w:rPr>
        <w:t xml:space="preserve"> website.</w:t>
      </w:r>
      <w:r w:rsidR="007F56BE" w:rsidRPr="002548AA">
        <w:rPr>
          <w:rFonts w:ascii="Arial" w:eastAsia="Times New Roman" w:hAnsi="Arial" w:cs="Arial"/>
          <w:lang w:val="en-GB"/>
        </w:rPr>
        <w:t xml:space="preserve"> Refer to Bylaws Book 4, Judiciary &amp; Appeals Regulations</w:t>
      </w:r>
      <w:r w:rsidR="0058424D">
        <w:rPr>
          <w:rFonts w:ascii="Arial" w:eastAsia="Times New Roman" w:hAnsi="Arial" w:cs="Arial"/>
          <w:lang w:val="en-GB"/>
        </w:rPr>
        <w:t>.</w:t>
      </w:r>
    </w:p>
    <w:p w14:paraId="62D65FC4" w14:textId="77777777" w:rsidR="007F56BE" w:rsidRPr="002548AA" w:rsidRDefault="007F56BE" w:rsidP="003E7AD6">
      <w:pPr>
        <w:pStyle w:val="ListParagraph"/>
        <w:numPr>
          <w:ilvl w:val="0"/>
          <w:numId w:val="65"/>
        </w:numPr>
        <w:spacing w:before="120" w:after="120"/>
        <w:jc w:val="both"/>
        <w:rPr>
          <w:rFonts w:ascii="Arial" w:eastAsia="Times New Roman" w:hAnsi="Arial" w:cs="Arial"/>
          <w:lang w:val="en-GB"/>
        </w:rPr>
      </w:pPr>
      <w:r w:rsidRPr="002548AA">
        <w:rPr>
          <w:rFonts w:ascii="Arial" w:eastAsia="Times New Roman" w:hAnsi="Arial" w:cs="Arial"/>
          <w:lang w:val="en-GB"/>
        </w:rPr>
        <w:t xml:space="preserve">All respective Associations will be notified of any penalty </w:t>
      </w:r>
      <w:r w:rsidR="002548AA" w:rsidRPr="002548AA">
        <w:rPr>
          <w:rFonts w:ascii="Arial" w:eastAsia="Times New Roman" w:hAnsi="Arial" w:cs="Arial"/>
          <w:lang w:val="en-GB"/>
        </w:rPr>
        <w:t xml:space="preserve">or suspension </w:t>
      </w:r>
      <w:r w:rsidRPr="002548AA">
        <w:rPr>
          <w:rFonts w:ascii="Arial" w:eastAsia="Times New Roman" w:hAnsi="Arial" w:cs="Arial"/>
          <w:lang w:val="en-GB"/>
        </w:rPr>
        <w:t>determined by the GDSFA Judiciary</w:t>
      </w:r>
      <w:r w:rsidR="002548AA" w:rsidRPr="002548AA">
        <w:rPr>
          <w:rFonts w:ascii="Arial" w:eastAsia="Times New Roman" w:hAnsi="Arial" w:cs="Arial"/>
          <w:lang w:val="en-GB"/>
        </w:rPr>
        <w:t xml:space="preserve"> so that </w:t>
      </w:r>
      <w:r w:rsidRPr="002548AA">
        <w:rPr>
          <w:rFonts w:ascii="Arial" w:eastAsia="Times New Roman" w:hAnsi="Arial" w:cs="Arial"/>
          <w:lang w:val="en-GB"/>
        </w:rPr>
        <w:t xml:space="preserve">any resulting </w:t>
      </w:r>
      <w:r w:rsidR="002548AA" w:rsidRPr="002548AA">
        <w:rPr>
          <w:rFonts w:ascii="Arial" w:eastAsia="Times New Roman" w:hAnsi="Arial" w:cs="Arial"/>
          <w:lang w:val="en-GB"/>
        </w:rPr>
        <w:t>s</w:t>
      </w:r>
      <w:r w:rsidRPr="002548AA">
        <w:rPr>
          <w:rFonts w:ascii="Arial" w:eastAsia="Times New Roman" w:hAnsi="Arial" w:cs="Arial"/>
          <w:lang w:val="en-GB"/>
        </w:rPr>
        <w:t>uspensions are actioned and served</w:t>
      </w:r>
      <w:r w:rsidR="002548AA" w:rsidRPr="002548AA">
        <w:rPr>
          <w:rFonts w:ascii="Arial" w:eastAsia="Times New Roman" w:hAnsi="Arial" w:cs="Arial"/>
          <w:lang w:val="en-GB"/>
        </w:rPr>
        <w:t xml:space="preserve"> within the Association of the offending Club / Team.</w:t>
      </w:r>
    </w:p>
    <w:p w14:paraId="5524D897" w14:textId="77777777" w:rsidR="00C33123" w:rsidRPr="00461E9D" w:rsidRDefault="00C33123" w:rsidP="007F56BE">
      <w:pPr>
        <w:pStyle w:val="ListParagraph"/>
        <w:spacing w:before="120" w:after="120"/>
        <w:ind w:left="704"/>
        <w:jc w:val="both"/>
        <w:rPr>
          <w:rStyle w:val="Hyperlink"/>
          <w:rFonts w:ascii="Arial" w:eastAsia="Times New Roman" w:hAnsi="Arial" w:cs="Arial"/>
          <w:color w:val="auto"/>
          <w:u w:val="none"/>
          <w:lang w:val="en-GB"/>
        </w:rPr>
      </w:pPr>
    </w:p>
    <w:p w14:paraId="0195F266" w14:textId="77777777" w:rsidR="001A341A" w:rsidRDefault="001A341A">
      <w:pPr>
        <w:spacing w:after="0" w:line="240" w:lineRule="auto"/>
        <w:rPr>
          <w:rFonts w:ascii="Arial" w:eastAsia="Times New Roman" w:hAnsi="Arial" w:cs="Arial"/>
          <w:lang w:val="en-GB"/>
        </w:rPr>
      </w:pPr>
      <w:r>
        <w:rPr>
          <w:rFonts w:ascii="Arial" w:eastAsia="Times New Roman" w:hAnsi="Arial" w:cs="Arial"/>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27"/>
      </w:tblGrid>
      <w:tr w:rsidR="00874E5A" w:rsidRPr="00D11D2F" w14:paraId="1C71DD13" w14:textId="77777777" w:rsidTr="001A341A">
        <w:tc>
          <w:tcPr>
            <w:tcW w:w="9027" w:type="dxa"/>
            <w:shd w:val="clear" w:color="auto" w:fill="1F497D" w:themeFill="text2"/>
          </w:tcPr>
          <w:p w14:paraId="7080E8DA" w14:textId="77777777" w:rsidR="00874E5A" w:rsidRPr="00D11D2F" w:rsidRDefault="00F62A3E" w:rsidP="0005669D">
            <w:pPr>
              <w:pStyle w:val="Heading1"/>
              <w:jc w:val="left"/>
              <w:outlineLvl w:val="0"/>
              <w:rPr>
                <w:rFonts w:ascii="Arial" w:hAnsi="Arial" w:cs="Arial"/>
                <w:b w:val="0"/>
                <w:color w:val="FF0000"/>
                <w:szCs w:val="24"/>
              </w:rPr>
            </w:pPr>
            <w:bookmarkStart w:id="96" w:name="_Toc374541224"/>
            <w:bookmarkStart w:id="97" w:name="_Toc384809760"/>
            <w:r>
              <w:rPr>
                <w:rFonts w:ascii="Arial" w:hAnsi="Arial" w:cs="Arial"/>
                <w:b w:val="0"/>
                <w:color w:val="FFFFFF" w:themeColor="background1"/>
                <w:szCs w:val="24"/>
              </w:rPr>
              <w:lastRenderedPageBreak/>
              <w:t>SECTION 4</w:t>
            </w:r>
            <w:r w:rsidR="00874E5A" w:rsidRPr="00D11D2F">
              <w:rPr>
                <w:rFonts w:ascii="Arial" w:hAnsi="Arial" w:cs="Arial"/>
                <w:b w:val="0"/>
                <w:color w:val="FFFFFF" w:themeColor="background1"/>
                <w:szCs w:val="24"/>
              </w:rPr>
              <w:t xml:space="preserve">: TEAM SHEETS, </w:t>
            </w:r>
            <w:r w:rsidR="0005669D">
              <w:rPr>
                <w:rFonts w:ascii="Arial" w:hAnsi="Arial" w:cs="Arial"/>
                <w:b w:val="0"/>
                <w:color w:val="FFFFFF" w:themeColor="background1"/>
                <w:szCs w:val="24"/>
              </w:rPr>
              <w:t>RESULTS</w:t>
            </w:r>
            <w:r w:rsidR="00874E5A" w:rsidRPr="00D11D2F">
              <w:rPr>
                <w:rFonts w:ascii="Arial" w:hAnsi="Arial" w:cs="Arial"/>
                <w:b w:val="0"/>
                <w:color w:val="FFFFFF" w:themeColor="background1"/>
                <w:szCs w:val="24"/>
              </w:rPr>
              <w:t xml:space="preserve"> AND MATCH OFFICIALS</w:t>
            </w:r>
            <w:bookmarkEnd w:id="96"/>
            <w:bookmarkEnd w:id="97"/>
          </w:p>
        </w:tc>
      </w:tr>
    </w:tbl>
    <w:p w14:paraId="573AD3E1" w14:textId="77777777" w:rsidR="00CC1E32" w:rsidRPr="009D70DF" w:rsidRDefault="00CF3E0C" w:rsidP="00FE6B90">
      <w:pPr>
        <w:pStyle w:val="Heading2"/>
        <w:keepNext w:val="0"/>
        <w:keepLines w:val="0"/>
        <w:numPr>
          <w:ilvl w:val="0"/>
          <w:numId w:val="33"/>
        </w:numPr>
        <w:tabs>
          <w:tab w:val="clear" w:pos="3787"/>
        </w:tabs>
        <w:autoSpaceDE w:val="0"/>
        <w:autoSpaceDN w:val="0"/>
        <w:adjustRightInd w:val="0"/>
        <w:spacing w:before="120" w:after="120" w:line="276" w:lineRule="auto"/>
        <w:ind w:left="426" w:hanging="357"/>
        <w:rPr>
          <w:rFonts w:ascii="Arial" w:hAnsi="Arial" w:cs="Arial"/>
          <w:b/>
          <w:i w:val="0"/>
          <w:color w:val="548DD4" w:themeColor="text2" w:themeTint="99"/>
          <w:szCs w:val="22"/>
        </w:rPr>
      </w:pPr>
      <w:bookmarkStart w:id="98" w:name="_Toc384809761"/>
      <w:r w:rsidRPr="009D70DF">
        <w:rPr>
          <w:rFonts w:ascii="Arial" w:hAnsi="Arial" w:cs="Arial"/>
          <w:b/>
          <w:i w:val="0"/>
          <w:color w:val="548DD4" w:themeColor="text2" w:themeTint="99"/>
          <w:szCs w:val="22"/>
        </w:rPr>
        <w:t>Team Sheets</w:t>
      </w:r>
      <w:bookmarkEnd w:id="98"/>
    </w:p>
    <w:p w14:paraId="06DF3E80" w14:textId="77777777" w:rsidR="00C33123" w:rsidRPr="00457EC1" w:rsidRDefault="00C33123" w:rsidP="00C33123">
      <w:pPr>
        <w:pStyle w:val="ListParagraph"/>
        <w:numPr>
          <w:ilvl w:val="0"/>
          <w:numId w:val="36"/>
        </w:numPr>
        <w:tabs>
          <w:tab w:val="left" w:pos="709"/>
          <w:tab w:val="left" w:pos="3762"/>
          <w:tab w:val="left" w:pos="5202"/>
        </w:tabs>
        <w:spacing w:before="120" w:after="120"/>
        <w:ind w:hanging="436"/>
        <w:jc w:val="both"/>
        <w:rPr>
          <w:rFonts w:ascii="Arial" w:eastAsia="Times New Roman" w:hAnsi="Arial" w:cs="Arial"/>
          <w:lang w:val="en-GB"/>
        </w:rPr>
      </w:pPr>
      <w:bookmarkStart w:id="99" w:name="_Toc384809762"/>
      <w:bookmarkEnd w:id="2"/>
      <w:r w:rsidRPr="00457EC1">
        <w:rPr>
          <w:rFonts w:ascii="Arial" w:eastAsia="Times New Roman" w:hAnsi="Arial" w:cs="Arial"/>
          <w:lang w:val="en-GB"/>
        </w:rPr>
        <w:t xml:space="preserve">Official </w:t>
      </w:r>
      <w:r w:rsidR="002B3A89">
        <w:rPr>
          <w:rFonts w:ascii="Arial" w:eastAsia="Times New Roman" w:hAnsi="Arial" w:cs="Arial"/>
          <w:lang w:val="en-GB"/>
        </w:rPr>
        <w:t>GDSFA</w:t>
      </w:r>
      <w:r w:rsidRPr="00457EC1">
        <w:rPr>
          <w:rFonts w:ascii="Arial" w:eastAsia="Times New Roman" w:hAnsi="Arial" w:cs="Arial"/>
          <w:lang w:val="en-GB"/>
        </w:rPr>
        <w:t xml:space="preserve"> </w:t>
      </w:r>
      <w:r>
        <w:rPr>
          <w:rFonts w:ascii="Arial" w:eastAsia="Times New Roman" w:hAnsi="Arial" w:cs="Arial"/>
          <w:lang w:val="en-GB"/>
        </w:rPr>
        <w:t>T</w:t>
      </w:r>
      <w:r w:rsidRPr="00457EC1">
        <w:rPr>
          <w:rFonts w:ascii="Arial" w:eastAsia="Times New Roman" w:hAnsi="Arial" w:cs="Arial"/>
          <w:lang w:val="en-GB"/>
        </w:rPr>
        <w:t xml:space="preserve">eam </w:t>
      </w:r>
      <w:r>
        <w:rPr>
          <w:rFonts w:ascii="Arial" w:eastAsia="Times New Roman" w:hAnsi="Arial" w:cs="Arial"/>
          <w:lang w:val="en-GB"/>
        </w:rPr>
        <w:t>S</w:t>
      </w:r>
      <w:r w:rsidRPr="00457EC1">
        <w:rPr>
          <w:rFonts w:ascii="Arial" w:eastAsia="Times New Roman" w:hAnsi="Arial" w:cs="Arial"/>
          <w:lang w:val="en-GB"/>
        </w:rPr>
        <w:t xml:space="preserve">heets must be </w:t>
      </w:r>
      <w:r w:rsidR="00F27520" w:rsidRPr="00457EC1">
        <w:rPr>
          <w:rFonts w:ascii="Arial" w:eastAsia="Times New Roman" w:hAnsi="Arial" w:cs="Arial"/>
          <w:lang w:val="en-GB"/>
        </w:rPr>
        <w:t>used</w:t>
      </w:r>
      <w:r w:rsidR="00F27520">
        <w:rPr>
          <w:rFonts w:ascii="Arial" w:eastAsia="Times New Roman" w:hAnsi="Arial" w:cs="Arial"/>
          <w:lang w:val="en-GB"/>
        </w:rPr>
        <w:t xml:space="preserve"> and</w:t>
      </w:r>
      <w:r w:rsidR="00B13E5E">
        <w:rPr>
          <w:rFonts w:ascii="Arial" w:eastAsia="Times New Roman" w:hAnsi="Arial" w:cs="Arial"/>
          <w:lang w:val="en-GB"/>
        </w:rPr>
        <w:t xml:space="preserve"> will be supplied by the </w:t>
      </w:r>
      <w:r w:rsidR="00F27520">
        <w:rPr>
          <w:rFonts w:ascii="Arial" w:eastAsia="Times New Roman" w:hAnsi="Arial" w:cs="Arial"/>
          <w:lang w:val="en-GB"/>
        </w:rPr>
        <w:t>C</w:t>
      </w:r>
      <w:r w:rsidR="00B13E5E">
        <w:rPr>
          <w:rFonts w:ascii="Arial" w:eastAsia="Times New Roman" w:hAnsi="Arial" w:cs="Arial"/>
          <w:lang w:val="en-GB"/>
        </w:rPr>
        <w:t xml:space="preserve">ompetition </w:t>
      </w:r>
      <w:r w:rsidR="00F27520">
        <w:rPr>
          <w:rFonts w:ascii="Arial" w:eastAsia="Times New Roman" w:hAnsi="Arial" w:cs="Arial"/>
          <w:lang w:val="en-GB"/>
        </w:rPr>
        <w:t>C</w:t>
      </w:r>
      <w:r w:rsidR="00B13E5E">
        <w:rPr>
          <w:rFonts w:ascii="Arial" w:eastAsia="Times New Roman" w:hAnsi="Arial" w:cs="Arial"/>
          <w:lang w:val="en-GB"/>
        </w:rPr>
        <w:t>oordinator</w:t>
      </w:r>
      <w:r w:rsidRPr="00457EC1">
        <w:rPr>
          <w:rFonts w:ascii="Arial" w:eastAsia="Times New Roman" w:hAnsi="Arial" w:cs="Arial"/>
          <w:lang w:val="en-GB"/>
        </w:rPr>
        <w:t>.</w:t>
      </w:r>
      <w:r>
        <w:rPr>
          <w:rFonts w:ascii="Arial" w:eastAsia="Times New Roman" w:hAnsi="Arial" w:cs="Arial"/>
          <w:lang w:val="en-GB"/>
        </w:rPr>
        <w:t xml:space="preserve"> </w:t>
      </w:r>
      <w:r w:rsidRPr="00457EC1">
        <w:rPr>
          <w:rFonts w:ascii="Arial" w:eastAsia="Times New Roman" w:hAnsi="Arial" w:cs="Arial"/>
          <w:lang w:val="en-GB"/>
        </w:rPr>
        <w:t xml:space="preserve">Team </w:t>
      </w:r>
      <w:r>
        <w:rPr>
          <w:rFonts w:ascii="Arial" w:eastAsia="Times New Roman" w:hAnsi="Arial" w:cs="Arial"/>
          <w:lang w:val="en-GB"/>
        </w:rPr>
        <w:t>S</w:t>
      </w:r>
      <w:r w:rsidRPr="00457EC1">
        <w:rPr>
          <w:rFonts w:ascii="Arial" w:eastAsia="Times New Roman" w:hAnsi="Arial" w:cs="Arial"/>
          <w:lang w:val="en-GB"/>
        </w:rPr>
        <w:t>heet</w:t>
      </w:r>
      <w:r>
        <w:rPr>
          <w:rFonts w:ascii="Arial" w:eastAsia="Times New Roman" w:hAnsi="Arial" w:cs="Arial"/>
          <w:lang w:val="en-GB"/>
        </w:rPr>
        <w:t>s</w:t>
      </w:r>
      <w:r w:rsidRPr="00457EC1">
        <w:rPr>
          <w:rFonts w:ascii="Arial" w:eastAsia="Times New Roman" w:hAnsi="Arial" w:cs="Arial"/>
          <w:lang w:val="en-GB"/>
        </w:rPr>
        <w:t xml:space="preserve"> must be completed by both </w:t>
      </w:r>
      <w:r>
        <w:rPr>
          <w:rFonts w:ascii="Arial" w:eastAsia="Times New Roman" w:hAnsi="Arial" w:cs="Arial"/>
          <w:lang w:val="en-GB"/>
        </w:rPr>
        <w:t>T</w:t>
      </w:r>
      <w:r w:rsidRPr="00457EC1">
        <w:rPr>
          <w:rFonts w:ascii="Arial" w:eastAsia="Times New Roman" w:hAnsi="Arial" w:cs="Arial"/>
          <w:lang w:val="en-GB"/>
        </w:rPr>
        <w:t xml:space="preserve">eams and handed to the Referee prior to commencement of </w:t>
      </w:r>
      <w:r>
        <w:rPr>
          <w:rFonts w:ascii="Arial" w:eastAsia="Times New Roman" w:hAnsi="Arial" w:cs="Arial"/>
          <w:lang w:val="en-GB"/>
        </w:rPr>
        <w:t>a Match</w:t>
      </w:r>
      <w:r w:rsidRPr="00457EC1">
        <w:rPr>
          <w:rFonts w:ascii="Arial" w:eastAsia="Times New Roman" w:hAnsi="Arial" w:cs="Arial"/>
          <w:lang w:val="en-GB"/>
        </w:rPr>
        <w:t xml:space="preserve">. </w:t>
      </w:r>
      <w:r>
        <w:rPr>
          <w:rFonts w:ascii="Arial" w:eastAsia="Times New Roman" w:hAnsi="Arial" w:cs="Arial"/>
          <w:lang w:val="en-GB"/>
        </w:rPr>
        <w:t xml:space="preserve"> </w:t>
      </w:r>
      <w:r w:rsidRPr="00457EC1">
        <w:rPr>
          <w:rFonts w:ascii="Arial" w:eastAsia="Times New Roman" w:hAnsi="Arial" w:cs="Arial"/>
          <w:lang w:val="en-GB"/>
        </w:rPr>
        <w:t xml:space="preserve">It </w:t>
      </w:r>
      <w:r>
        <w:rPr>
          <w:rFonts w:ascii="Arial" w:eastAsia="Times New Roman" w:hAnsi="Arial" w:cs="Arial"/>
          <w:lang w:val="en-GB"/>
        </w:rPr>
        <w:t xml:space="preserve">is </w:t>
      </w:r>
      <w:r w:rsidRPr="00457EC1">
        <w:rPr>
          <w:rFonts w:ascii="Arial" w:eastAsia="Times New Roman" w:hAnsi="Arial" w:cs="Arial"/>
          <w:lang w:val="en-GB"/>
        </w:rPr>
        <w:t xml:space="preserve">the responsibility of the first </w:t>
      </w:r>
      <w:r>
        <w:rPr>
          <w:rFonts w:ascii="Arial" w:eastAsia="Times New Roman" w:hAnsi="Arial" w:cs="Arial"/>
          <w:lang w:val="en-GB"/>
        </w:rPr>
        <w:t>T</w:t>
      </w:r>
      <w:r w:rsidRPr="00457EC1">
        <w:rPr>
          <w:rFonts w:ascii="Arial" w:eastAsia="Times New Roman" w:hAnsi="Arial" w:cs="Arial"/>
          <w:lang w:val="en-GB"/>
        </w:rPr>
        <w:t xml:space="preserve">eam mentioned in the draw to supply the </w:t>
      </w:r>
      <w:r>
        <w:rPr>
          <w:rFonts w:ascii="Arial" w:eastAsia="Times New Roman" w:hAnsi="Arial" w:cs="Arial"/>
          <w:lang w:val="en-GB"/>
        </w:rPr>
        <w:t>T</w:t>
      </w:r>
      <w:r w:rsidRPr="00457EC1">
        <w:rPr>
          <w:rFonts w:ascii="Arial" w:eastAsia="Times New Roman" w:hAnsi="Arial" w:cs="Arial"/>
          <w:lang w:val="en-GB"/>
        </w:rPr>
        <w:t xml:space="preserve">eam </w:t>
      </w:r>
      <w:r>
        <w:rPr>
          <w:rFonts w:ascii="Arial" w:eastAsia="Times New Roman" w:hAnsi="Arial" w:cs="Arial"/>
          <w:lang w:val="en-GB"/>
        </w:rPr>
        <w:t>S</w:t>
      </w:r>
      <w:r w:rsidRPr="00457EC1">
        <w:rPr>
          <w:rFonts w:ascii="Arial" w:eastAsia="Times New Roman" w:hAnsi="Arial" w:cs="Arial"/>
          <w:lang w:val="en-GB"/>
        </w:rPr>
        <w:t>heet.</w:t>
      </w:r>
    </w:p>
    <w:p w14:paraId="3D6D6D39" w14:textId="77777777" w:rsidR="00C33123" w:rsidRPr="00457EC1" w:rsidRDefault="00C33123" w:rsidP="00C33123">
      <w:pPr>
        <w:pStyle w:val="ListParagraph"/>
        <w:numPr>
          <w:ilvl w:val="0"/>
          <w:numId w:val="36"/>
        </w:numPr>
        <w:tabs>
          <w:tab w:val="left" w:pos="709"/>
          <w:tab w:val="left" w:pos="3762"/>
          <w:tab w:val="left" w:pos="5202"/>
        </w:tabs>
        <w:spacing w:before="120" w:after="120"/>
        <w:ind w:hanging="436"/>
        <w:jc w:val="both"/>
        <w:rPr>
          <w:rFonts w:ascii="Arial" w:eastAsia="Times New Roman" w:hAnsi="Arial" w:cs="Arial"/>
          <w:lang w:val="en-GB"/>
        </w:rPr>
      </w:pPr>
      <w:r w:rsidRPr="00457EC1">
        <w:rPr>
          <w:rFonts w:ascii="Arial" w:eastAsia="Times New Roman" w:hAnsi="Arial" w:cs="Arial"/>
          <w:lang w:val="en-GB"/>
        </w:rPr>
        <w:t xml:space="preserve">Each </w:t>
      </w:r>
      <w:r>
        <w:rPr>
          <w:rFonts w:ascii="Arial" w:eastAsia="Times New Roman" w:hAnsi="Arial" w:cs="Arial"/>
          <w:lang w:val="en-GB"/>
        </w:rPr>
        <w:t>P</w:t>
      </w:r>
      <w:r w:rsidRPr="00457EC1">
        <w:rPr>
          <w:rFonts w:ascii="Arial" w:eastAsia="Times New Roman" w:hAnsi="Arial" w:cs="Arial"/>
          <w:lang w:val="en-GB"/>
        </w:rPr>
        <w:t xml:space="preserve">layer's name </w:t>
      </w:r>
      <w:r>
        <w:rPr>
          <w:rFonts w:ascii="Arial" w:eastAsia="Times New Roman" w:hAnsi="Arial" w:cs="Arial"/>
          <w:lang w:val="en-GB"/>
        </w:rPr>
        <w:t xml:space="preserve">and </w:t>
      </w:r>
      <w:r w:rsidRPr="00457EC1">
        <w:rPr>
          <w:rFonts w:ascii="Arial" w:eastAsia="Times New Roman" w:hAnsi="Arial" w:cs="Arial"/>
          <w:lang w:val="en-GB"/>
        </w:rPr>
        <w:t xml:space="preserve">FFA Number is to be printed on the </w:t>
      </w:r>
      <w:r>
        <w:rPr>
          <w:rFonts w:ascii="Arial" w:eastAsia="Times New Roman" w:hAnsi="Arial" w:cs="Arial"/>
          <w:lang w:val="en-GB"/>
        </w:rPr>
        <w:t>T</w:t>
      </w:r>
      <w:r w:rsidRPr="00457EC1">
        <w:rPr>
          <w:rFonts w:ascii="Arial" w:eastAsia="Times New Roman" w:hAnsi="Arial" w:cs="Arial"/>
          <w:lang w:val="en-GB"/>
        </w:rPr>
        <w:t xml:space="preserve">eam </w:t>
      </w:r>
      <w:r>
        <w:rPr>
          <w:rFonts w:ascii="Arial" w:eastAsia="Times New Roman" w:hAnsi="Arial" w:cs="Arial"/>
          <w:lang w:val="en-GB"/>
        </w:rPr>
        <w:t>S</w:t>
      </w:r>
      <w:r w:rsidRPr="00457EC1">
        <w:rPr>
          <w:rFonts w:ascii="Arial" w:eastAsia="Times New Roman" w:hAnsi="Arial" w:cs="Arial"/>
          <w:lang w:val="en-GB"/>
        </w:rPr>
        <w:t xml:space="preserve">heet corresponding with the number on </w:t>
      </w:r>
      <w:r>
        <w:rPr>
          <w:rFonts w:ascii="Arial" w:eastAsia="Times New Roman" w:hAnsi="Arial" w:cs="Arial"/>
          <w:lang w:val="en-GB"/>
        </w:rPr>
        <w:t xml:space="preserve">their </w:t>
      </w:r>
      <w:r w:rsidRPr="00457EC1">
        <w:rPr>
          <w:rFonts w:ascii="Arial" w:eastAsia="Times New Roman" w:hAnsi="Arial" w:cs="Arial"/>
          <w:lang w:val="en-GB"/>
        </w:rPr>
        <w:t xml:space="preserve">playing strip.  </w:t>
      </w:r>
      <w:r>
        <w:rPr>
          <w:rFonts w:ascii="Arial" w:eastAsia="Times New Roman" w:hAnsi="Arial" w:cs="Arial"/>
          <w:lang w:val="en-GB"/>
        </w:rPr>
        <w:t>P</w:t>
      </w:r>
      <w:r w:rsidRPr="00457EC1">
        <w:rPr>
          <w:rFonts w:ascii="Arial" w:eastAsia="Times New Roman" w:hAnsi="Arial" w:cs="Arial"/>
          <w:lang w:val="en-GB"/>
        </w:rPr>
        <w:t>layer</w:t>
      </w:r>
      <w:r>
        <w:rPr>
          <w:rFonts w:ascii="Arial" w:eastAsia="Times New Roman" w:hAnsi="Arial" w:cs="Arial"/>
          <w:lang w:val="en-GB"/>
        </w:rPr>
        <w:t>s are</w:t>
      </w:r>
      <w:r w:rsidRPr="00457EC1">
        <w:rPr>
          <w:rFonts w:ascii="Arial" w:eastAsia="Times New Roman" w:hAnsi="Arial" w:cs="Arial"/>
          <w:lang w:val="en-GB"/>
        </w:rPr>
        <w:t xml:space="preserve"> not required to sign the </w:t>
      </w:r>
      <w:r>
        <w:rPr>
          <w:rFonts w:ascii="Arial" w:eastAsia="Times New Roman" w:hAnsi="Arial" w:cs="Arial"/>
          <w:lang w:val="en-GB"/>
        </w:rPr>
        <w:t>T</w:t>
      </w:r>
      <w:r w:rsidRPr="00457EC1">
        <w:rPr>
          <w:rFonts w:ascii="Arial" w:eastAsia="Times New Roman" w:hAnsi="Arial" w:cs="Arial"/>
          <w:lang w:val="en-GB"/>
        </w:rPr>
        <w:t xml:space="preserve">eam </w:t>
      </w:r>
      <w:r>
        <w:rPr>
          <w:rFonts w:ascii="Arial" w:eastAsia="Times New Roman" w:hAnsi="Arial" w:cs="Arial"/>
          <w:lang w:val="en-GB"/>
        </w:rPr>
        <w:t>S</w:t>
      </w:r>
      <w:r w:rsidRPr="00457EC1">
        <w:rPr>
          <w:rFonts w:ascii="Arial" w:eastAsia="Times New Roman" w:hAnsi="Arial" w:cs="Arial"/>
          <w:lang w:val="en-GB"/>
        </w:rPr>
        <w:t>heet.</w:t>
      </w:r>
    </w:p>
    <w:p w14:paraId="2A03EA71" w14:textId="77777777" w:rsidR="00C33123" w:rsidRPr="00605729" w:rsidRDefault="00C33123" w:rsidP="00C33123">
      <w:pPr>
        <w:pStyle w:val="ListParagraph"/>
        <w:numPr>
          <w:ilvl w:val="0"/>
          <w:numId w:val="36"/>
        </w:numPr>
        <w:rPr>
          <w:rFonts w:ascii="Arial" w:eastAsia="Times New Roman" w:hAnsi="Arial" w:cs="Arial"/>
          <w:lang w:val="en-GB"/>
        </w:rPr>
      </w:pPr>
      <w:r>
        <w:rPr>
          <w:rFonts w:ascii="Arial" w:eastAsia="Times New Roman" w:hAnsi="Arial" w:cs="Arial"/>
          <w:lang w:val="en-GB"/>
        </w:rPr>
        <w:t xml:space="preserve">At the </w:t>
      </w:r>
      <w:r w:rsidRPr="00605729">
        <w:rPr>
          <w:rFonts w:ascii="Arial" w:eastAsia="Times New Roman" w:hAnsi="Arial" w:cs="Arial"/>
          <w:lang w:val="en-GB"/>
        </w:rPr>
        <w:t xml:space="preserve">completion of the </w:t>
      </w:r>
      <w:r>
        <w:rPr>
          <w:rFonts w:ascii="Arial" w:eastAsia="Times New Roman" w:hAnsi="Arial" w:cs="Arial"/>
          <w:lang w:val="en-GB"/>
        </w:rPr>
        <w:t xml:space="preserve">Match, </w:t>
      </w:r>
      <w:r w:rsidRPr="00605729">
        <w:rPr>
          <w:rFonts w:ascii="Arial" w:eastAsia="Times New Roman" w:hAnsi="Arial" w:cs="Arial"/>
          <w:lang w:val="en-GB"/>
        </w:rPr>
        <w:t xml:space="preserve">it is the responsibility of the winning </w:t>
      </w:r>
      <w:r>
        <w:rPr>
          <w:rFonts w:ascii="Arial" w:eastAsia="Times New Roman" w:hAnsi="Arial" w:cs="Arial"/>
          <w:lang w:val="en-GB"/>
        </w:rPr>
        <w:t>T</w:t>
      </w:r>
      <w:r w:rsidRPr="00605729">
        <w:rPr>
          <w:rFonts w:ascii="Arial" w:eastAsia="Times New Roman" w:hAnsi="Arial" w:cs="Arial"/>
          <w:lang w:val="en-GB"/>
        </w:rPr>
        <w:t xml:space="preserve">eam to obtain the </w:t>
      </w:r>
      <w:r>
        <w:rPr>
          <w:rFonts w:ascii="Arial" w:eastAsia="Times New Roman" w:hAnsi="Arial" w:cs="Arial"/>
          <w:lang w:val="en-GB"/>
        </w:rPr>
        <w:t>completed T</w:t>
      </w:r>
      <w:r w:rsidRPr="00605729">
        <w:rPr>
          <w:rFonts w:ascii="Arial" w:eastAsia="Times New Roman" w:hAnsi="Arial" w:cs="Arial"/>
          <w:lang w:val="en-GB"/>
        </w:rPr>
        <w:t xml:space="preserve">eam </w:t>
      </w:r>
      <w:r>
        <w:rPr>
          <w:rFonts w:ascii="Arial" w:eastAsia="Times New Roman" w:hAnsi="Arial" w:cs="Arial"/>
          <w:lang w:val="en-GB"/>
        </w:rPr>
        <w:t>S</w:t>
      </w:r>
      <w:r w:rsidRPr="00605729">
        <w:rPr>
          <w:rFonts w:ascii="Arial" w:eastAsia="Times New Roman" w:hAnsi="Arial" w:cs="Arial"/>
          <w:lang w:val="en-GB"/>
        </w:rPr>
        <w:t xml:space="preserve">heet from the Referee. </w:t>
      </w:r>
      <w:r>
        <w:rPr>
          <w:rFonts w:ascii="Arial" w:eastAsia="Times New Roman" w:hAnsi="Arial" w:cs="Arial"/>
          <w:lang w:val="en-GB"/>
        </w:rPr>
        <w:t xml:space="preserve"> </w:t>
      </w:r>
      <w:r w:rsidRPr="00605729">
        <w:rPr>
          <w:rFonts w:ascii="Arial" w:eastAsia="Times New Roman" w:hAnsi="Arial" w:cs="Arial"/>
          <w:lang w:val="en-GB"/>
        </w:rPr>
        <w:t xml:space="preserve">All </w:t>
      </w:r>
      <w:r>
        <w:rPr>
          <w:rFonts w:ascii="Arial" w:eastAsia="Times New Roman" w:hAnsi="Arial" w:cs="Arial"/>
          <w:lang w:val="en-GB"/>
        </w:rPr>
        <w:t>Team S</w:t>
      </w:r>
      <w:r w:rsidRPr="00605729">
        <w:rPr>
          <w:rFonts w:ascii="Arial" w:eastAsia="Times New Roman" w:hAnsi="Arial" w:cs="Arial"/>
          <w:lang w:val="en-GB"/>
        </w:rPr>
        <w:t xml:space="preserve">heets, signed by the respective Team Officials, must be emailed by the </w:t>
      </w:r>
      <w:r>
        <w:rPr>
          <w:rFonts w:ascii="Arial" w:eastAsia="Times New Roman" w:hAnsi="Arial" w:cs="Arial"/>
          <w:lang w:val="en-GB"/>
        </w:rPr>
        <w:t>w</w:t>
      </w:r>
      <w:r w:rsidRPr="00605729">
        <w:rPr>
          <w:rFonts w:ascii="Arial" w:eastAsia="Times New Roman" w:hAnsi="Arial" w:cs="Arial"/>
          <w:lang w:val="en-GB"/>
        </w:rPr>
        <w:t xml:space="preserve">inning </w:t>
      </w:r>
      <w:r>
        <w:rPr>
          <w:rFonts w:ascii="Arial" w:eastAsia="Times New Roman" w:hAnsi="Arial" w:cs="Arial"/>
          <w:lang w:val="en-GB"/>
        </w:rPr>
        <w:t xml:space="preserve">Team </w:t>
      </w:r>
      <w:r w:rsidRPr="00605729">
        <w:rPr>
          <w:rFonts w:ascii="Arial" w:eastAsia="Times New Roman" w:hAnsi="Arial" w:cs="Arial"/>
          <w:lang w:val="en-GB"/>
        </w:rPr>
        <w:t xml:space="preserve">to </w:t>
      </w:r>
      <w:r w:rsidR="00F31DDC">
        <w:rPr>
          <w:rFonts w:ascii="Arial" w:eastAsia="Times New Roman" w:hAnsi="Arial" w:cs="Arial"/>
          <w:lang w:val="en-GB"/>
        </w:rPr>
        <w:t>the</w:t>
      </w:r>
      <w:r w:rsidRPr="00605729">
        <w:rPr>
          <w:rFonts w:ascii="Arial" w:eastAsia="Times New Roman" w:hAnsi="Arial" w:cs="Arial"/>
          <w:lang w:val="en-GB"/>
        </w:rPr>
        <w:t xml:space="preserve"> </w:t>
      </w:r>
      <w:r w:rsidR="002B3A89">
        <w:rPr>
          <w:rFonts w:ascii="Arial" w:eastAsia="Times New Roman" w:hAnsi="Arial" w:cs="Arial"/>
          <w:lang w:val="en-GB"/>
        </w:rPr>
        <w:t>GDSFA</w:t>
      </w:r>
      <w:r w:rsidRPr="00605729">
        <w:rPr>
          <w:rFonts w:ascii="Arial" w:eastAsia="Times New Roman" w:hAnsi="Arial" w:cs="Arial"/>
          <w:lang w:val="en-GB"/>
        </w:rPr>
        <w:t xml:space="preserve">.  Team </w:t>
      </w:r>
      <w:r>
        <w:rPr>
          <w:rFonts w:ascii="Arial" w:eastAsia="Times New Roman" w:hAnsi="Arial" w:cs="Arial"/>
          <w:lang w:val="en-GB"/>
        </w:rPr>
        <w:t>S</w:t>
      </w:r>
      <w:r w:rsidRPr="00605729">
        <w:rPr>
          <w:rFonts w:ascii="Arial" w:eastAsia="Times New Roman" w:hAnsi="Arial" w:cs="Arial"/>
          <w:lang w:val="en-GB"/>
        </w:rPr>
        <w:t xml:space="preserve">heets are to be sent to: </w:t>
      </w:r>
      <w:hyperlink r:id="rId17" w:history="1">
        <w:r w:rsidR="00836D11" w:rsidRPr="00CA4593">
          <w:rPr>
            <w:rStyle w:val="Hyperlink"/>
            <w:rFonts w:ascii="Arial" w:eastAsia="Times New Roman" w:hAnsi="Arial" w:cs="Arial"/>
            <w:lang w:val="en-GB"/>
          </w:rPr>
          <w:t>office@granvillesoccer.com.au</w:t>
        </w:r>
      </w:hyperlink>
      <w:r w:rsidRPr="00605729">
        <w:rPr>
          <w:rFonts w:ascii="Arial" w:eastAsia="Times New Roman" w:hAnsi="Arial" w:cs="Arial"/>
          <w:lang w:val="en-GB"/>
        </w:rPr>
        <w:t xml:space="preserve"> and are to arrive no later than 5:00pm on the </w:t>
      </w:r>
      <w:r w:rsidR="00705464">
        <w:rPr>
          <w:rFonts w:ascii="Arial" w:eastAsia="Times New Roman" w:hAnsi="Arial" w:cs="Arial"/>
          <w:lang w:val="en-GB"/>
        </w:rPr>
        <w:t>day following the Match.</w:t>
      </w:r>
      <w:r w:rsidRPr="00605729">
        <w:rPr>
          <w:rFonts w:ascii="Arial" w:eastAsia="Times New Roman" w:hAnsi="Arial" w:cs="Arial"/>
          <w:lang w:val="en-GB"/>
        </w:rPr>
        <w:t xml:space="preserve"> </w:t>
      </w:r>
      <w:r>
        <w:rPr>
          <w:rFonts w:ascii="Arial" w:eastAsia="Times New Roman" w:hAnsi="Arial" w:cs="Arial"/>
          <w:lang w:val="en-GB"/>
        </w:rPr>
        <w:t xml:space="preserve"> </w:t>
      </w:r>
      <w:r w:rsidRPr="00605729">
        <w:rPr>
          <w:rFonts w:ascii="Arial" w:eastAsia="Times New Roman" w:hAnsi="Arial" w:cs="Arial"/>
          <w:lang w:val="en-GB"/>
        </w:rPr>
        <w:t xml:space="preserve">If </w:t>
      </w:r>
      <w:r w:rsidR="002B3A89">
        <w:rPr>
          <w:rFonts w:ascii="Arial" w:eastAsia="Times New Roman" w:hAnsi="Arial" w:cs="Arial"/>
          <w:lang w:val="en-GB"/>
        </w:rPr>
        <w:t>GDSFA</w:t>
      </w:r>
      <w:r w:rsidRPr="00605729">
        <w:rPr>
          <w:rFonts w:ascii="Arial" w:eastAsia="Times New Roman" w:hAnsi="Arial" w:cs="Arial"/>
          <w:lang w:val="en-GB"/>
        </w:rPr>
        <w:t xml:space="preserve"> does not receive </w:t>
      </w:r>
      <w:r>
        <w:rPr>
          <w:rFonts w:ascii="Arial" w:eastAsia="Times New Roman" w:hAnsi="Arial" w:cs="Arial"/>
          <w:lang w:val="en-GB"/>
        </w:rPr>
        <w:t xml:space="preserve">a </w:t>
      </w:r>
      <w:r w:rsidRPr="00605729">
        <w:rPr>
          <w:rFonts w:ascii="Arial" w:eastAsia="Times New Roman" w:hAnsi="Arial" w:cs="Arial"/>
          <w:lang w:val="en-GB"/>
        </w:rPr>
        <w:t xml:space="preserve">Team Sheets </w:t>
      </w:r>
      <w:r>
        <w:rPr>
          <w:rFonts w:ascii="Arial" w:eastAsia="Times New Roman" w:hAnsi="Arial" w:cs="Arial"/>
          <w:lang w:val="en-GB"/>
        </w:rPr>
        <w:t xml:space="preserve">by the deadline set out </w:t>
      </w:r>
      <w:r w:rsidRPr="00605729">
        <w:rPr>
          <w:rFonts w:ascii="Arial" w:eastAsia="Times New Roman" w:hAnsi="Arial" w:cs="Arial"/>
          <w:lang w:val="en-GB"/>
        </w:rPr>
        <w:t xml:space="preserve">above, the </w:t>
      </w:r>
      <w:r>
        <w:rPr>
          <w:rFonts w:ascii="Arial" w:eastAsia="Times New Roman" w:hAnsi="Arial" w:cs="Arial"/>
          <w:lang w:val="en-GB"/>
        </w:rPr>
        <w:t>w</w:t>
      </w:r>
      <w:r w:rsidRPr="00605729">
        <w:rPr>
          <w:rFonts w:ascii="Arial" w:eastAsia="Times New Roman" w:hAnsi="Arial" w:cs="Arial"/>
          <w:lang w:val="en-GB"/>
        </w:rPr>
        <w:t xml:space="preserve">inning Team will be fined for failing to submit their </w:t>
      </w:r>
      <w:r>
        <w:rPr>
          <w:rFonts w:ascii="Arial" w:eastAsia="Times New Roman" w:hAnsi="Arial" w:cs="Arial"/>
          <w:lang w:val="en-GB"/>
        </w:rPr>
        <w:t>T</w:t>
      </w:r>
      <w:r w:rsidRPr="00605729">
        <w:rPr>
          <w:rFonts w:ascii="Arial" w:eastAsia="Times New Roman" w:hAnsi="Arial" w:cs="Arial"/>
          <w:lang w:val="en-GB"/>
        </w:rPr>
        <w:t xml:space="preserve">eam </w:t>
      </w:r>
      <w:r>
        <w:rPr>
          <w:rFonts w:ascii="Arial" w:eastAsia="Times New Roman" w:hAnsi="Arial" w:cs="Arial"/>
          <w:lang w:val="en-GB"/>
        </w:rPr>
        <w:t>S</w:t>
      </w:r>
      <w:r w:rsidRPr="00605729">
        <w:rPr>
          <w:rFonts w:ascii="Arial" w:eastAsia="Times New Roman" w:hAnsi="Arial" w:cs="Arial"/>
          <w:lang w:val="en-GB"/>
        </w:rPr>
        <w:t>heet on time</w:t>
      </w:r>
    </w:p>
    <w:p w14:paraId="7345B682" w14:textId="77777777" w:rsidR="00C33123" w:rsidRPr="00457EC1" w:rsidRDefault="00C33123" w:rsidP="00C33123">
      <w:pPr>
        <w:pStyle w:val="ListParagraph"/>
        <w:numPr>
          <w:ilvl w:val="0"/>
          <w:numId w:val="36"/>
        </w:numPr>
        <w:tabs>
          <w:tab w:val="left" w:pos="709"/>
        </w:tabs>
        <w:spacing w:before="120" w:after="120"/>
        <w:jc w:val="both"/>
        <w:rPr>
          <w:rFonts w:ascii="Arial" w:eastAsia="Times New Roman" w:hAnsi="Arial" w:cs="Arial"/>
          <w:lang w:val="en-GB"/>
        </w:rPr>
      </w:pPr>
      <w:r w:rsidRPr="00457EC1">
        <w:rPr>
          <w:rFonts w:ascii="Arial" w:eastAsia="Times New Roman" w:hAnsi="Arial" w:cs="Arial"/>
          <w:lang w:val="en-GB"/>
        </w:rPr>
        <w:t xml:space="preserve">Failure to comply with any </w:t>
      </w:r>
      <w:r>
        <w:rPr>
          <w:rFonts w:ascii="Arial" w:eastAsia="Times New Roman" w:hAnsi="Arial" w:cs="Arial"/>
          <w:lang w:val="en-GB"/>
        </w:rPr>
        <w:t>part of this sub-</w:t>
      </w:r>
      <w:r w:rsidRPr="00457EC1">
        <w:rPr>
          <w:rFonts w:ascii="Arial" w:eastAsia="Times New Roman" w:hAnsi="Arial" w:cs="Arial"/>
          <w:lang w:val="en-GB"/>
        </w:rPr>
        <w:t xml:space="preserve">section of </w:t>
      </w:r>
      <w:r>
        <w:rPr>
          <w:rFonts w:ascii="Arial" w:eastAsia="Times New Roman" w:hAnsi="Arial" w:cs="Arial"/>
          <w:lang w:val="en-GB"/>
        </w:rPr>
        <w:t>these R</w:t>
      </w:r>
      <w:r w:rsidRPr="00457EC1">
        <w:rPr>
          <w:rFonts w:ascii="Arial" w:eastAsia="Times New Roman" w:hAnsi="Arial" w:cs="Arial"/>
          <w:lang w:val="en-GB"/>
        </w:rPr>
        <w:t>egulation</w:t>
      </w:r>
      <w:r>
        <w:rPr>
          <w:rFonts w:ascii="Arial" w:eastAsia="Times New Roman" w:hAnsi="Arial" w:cs="Arial"/>
          <w:lang w:val="en-GB"/>
        </w:rPr>
        <w:t>s</w:t>
      </w:r>
      <w:r w:rsidRPr="00457EC1">
        <w:rPr>
          <w:rFonts w:ascii="Arial" w:eastAsia="Times New Roman" w:hAnsi="Arial" w:cs="Arial"/>
          <w:lang w:val="en-GB"/>
        </w:rPr>
        <w:t xml:space="preserve"> will result in a fine of $</w:t>
      </w:r>
      <w:r w:rsidR="002810D2">
        <w:rPr>
          <w:rFonts w:ascii="Arial" w:eastAsia="Times New Roman" w:hAnsi="Arial" w:cs="Arial"/>
          <w:lang w:val="en-GB"/>
        </w:rPr>
        <w:t>10</w:t>
      </w:r>
      <w:r w:rsidRPr="00457EC1">
        <w:rPr>
          <w:rFonts w:ascii="Arial" w:eastAsia="Times New Roman" w:hAnsi="Arial" w:cs="Arial"/>
          <w:lang w:val="en-GB"/>
        </w:rPr>
        <w:t>0 per breach</w:t>
      </w:r>
      <w:r>
        <w:rPr>
          <w:rFonts w:ascii="Arial" w:eastAsia="Times New Roman" w:hAnsi="Arial" w:cs="Arial"/>
          <w:lang w:val="en-GB"/>
        </w:rPr>
        <w:t>.</w:t>
      </w:r>
    </w:p>
    <w:p w14:paraId="547781AD" w14:textId="77777777" w:rsidR="0005669D" w:rsidRPr="009D70DF" w:rsidRDefault="0005669D" w:rsidP="00FE6B90">
      <w:pPr>
        <w:pStyle w:val="Heading2"/>
        <w:keepNext w:val="0"/>
        <w:keepLines w:val="0"/>
        <w:numPr>
          <w:ilvl w:val="0"/>
          <w:numId w:val="34"/>
        </w:numPr>
        <w:tabs>
          <w:tab w:val="clear" w:pos="3787"/>
        </w:tabs>
        <w:autoSpaceDE w:val="0"/>
        <w:autoSpaceDN w:val="0"/>
        <w:adjustRightInd w:val="0"/>
        <w:spacing w:before="120" w:after="120" w:line="276" w:lineRule="auto"/>
        <w:ind w:left="426" w:hanging="357"/>
        <w:rPr>
          <w:rFonts w:ascii="Arial" w:hAnsi="Arial" w:cs="Arial"/>
          <w:b/>
          <w:i w:val="0"/>
          <w:color w:val="548DD4" w:themeColor="text2" w:themeTint="99"/>
          <w:szCs w:val="22"/>
        </w:rPr>
      </w:pPr>
      <w:r w:rsidRPr="009D70DF">
        <w:rPr>
          <w:rFonts w:ascii="Arial" w:hAnsi="Arial" w:cs="Arial"/>
          <w:b/>
          <w:i w:val="0"/>
          <w:color w:val="548DD4" w:themeColor="text2" w:themeTint="99"/>
          <w:szCs w:val="22"/>
        </w:rPr>
        <w:t>Results</w:t>
      </w:r>
      <w:bookmarkEnd w:id="99"/>
    </w:p>
    <w:p w14:paraId="07B6ABC8" w14:textId="77777777" w:rsidR="00C33123" w:rsidRPr="00457EC1" w:rsidRDefault="00C33123" w:rsidP="00C33123">
      <w:pPr>
        <w:pStyle w:val="ListParagraph"/>
        <w:numPr>
          <w:ilvl w:val="0"/>
          <w:numId w:val="37"/>
        </w:numPr>
        <w:tabs>
          <w:tab w:val="left" w:pos="-720"/>
        </w:tabs>
        <w:suppressAutoHyphens/>
        <w:spacing w:before="120" w:after="120"/>
        <w:ind w:hanging="436"/>
        <w:jc w:val="both"/>
        <w:rPr>
          <w:rFonts w:ascii="Arial" w:eastAsia="Times New Roman" w:hAnsi="Arial" w:cs="Arial"/>
          <w:lang w:val="en-AU"/>
        </w:rPr>
      </w:pPr>
      <w:bookmarkStart w:id="100" w:name="_Toc384809763"/>
      <w:r w:rsidRPr="00457EC1">
        <w:rPr>
          <w:rFonts w:ascii="Arial" w:eastAsia="Times New Roman" w:hAnsi="Arial" w:cs="Arial"/>
          <w:lang w:val="en-GB"/>
        </w:rPr>
        <w:t>Unless otherwise instructed by the Competition</w:t>
      </w:r>
      <w:r>
        <w:rPr>
          <w:rFonts w:ascii="Arial" w:eastAsia="Times New Roman" w:hAnsi="Arial" w:cs="Arial"/>
          <w:lang w:val="en-GB"/>
        </w:rPr>
        <w:t xml:space="preserve"> Coordinator</w:t>
      </w:r>
      <w:r w:rsidRPr="00457EC1">
        <w:rPr>
          <w:rFonts w:ascii="Arial" w:eastAsia="Times New Roman" w:hAnsi="Arial" w:cs="Arial"/>
          <w:lang w:val="en-GB"/>
        </w:rPr>
        <w:t xml:space="preserve">, all results are to be </w:t>
      </w:r>
      <w:r>
        <w:rPr>
          <w:rFonts w:ascii="Arial" w:eastAsia="Times New Roman" w:hAnsi="Arial" w:cs="Arial"/>
          <w:lang w:val="en-GB"/>
        </w:rPr>
        <w:t>reported</w:t>
      </w:r>
      <w:r w:rsidR="00F27520">
        <w:rPr>
          <w:rFonts w:ascii="Arial" w:eastAsia="Times New Roman" w:hAnsi="Arial" w:cs="Arial"/>
          <w:lang w:val="en-GB"/>
        </w:rPr>
        <w:t>, by both teams,</w:t>
      </w:r>
      <w:r w:rsidRPr="00457EC1">
        <w:rPr>
          <w:rFonts w:ascii="Arial" w:eastAsia="Times New Roman" w:hAnsi="Arial" w:cs="Arial"/>
          <w:lang w:val="en-GB"/>
        </w:rPr>
        <w:t xml:space="preserve"> to </w:t>
      </w:r>
      <w:r>
        <w:rPr>
          <w:rFonts w:ascii="Arial" w:eastAsia="Times New Roman" w:hAnsi="Arial" w:cs="Arial"/>
          <w:lang w:val="en-GB"/>
        </w:rPr>
        <w:t xml:space="preserve">the </w:t>
      </w:r>
      <w:r w:rsidR="002810D2">
        <w:rPr>
          <w:rFonts w:ascii="Arial" w:eastAsia="Times New Roman" w:hAnsi="Arial" w:cs="Arial"/>
          <w:lang w:val="en-GB"/>
        </w:rPr>
        <w:t>Competition Coordinator via SMS</w:t>
      </w:r>
      <w:r w:rsidR="006F5875">
        <w:rPr>
          <w:rFonts w:ascii="Arial" w:eastAsia="Times New Roman" w:hAnsi="Arial" w:cs="Arial"/>
          <w:lang w:val="en-GB"/>
        </w:rPr>
        <w:t xml:space="preserve"> (</w:t>
      </w:r>
      <w:r w:rsidR="00836D11">
        <w:rPr>
          <w:rFonts w:ascii="Arial" w:eastAsia="Times New Roman" w:hAnsi="Arial" w:cs="Arial"/>
          <w:lang w:val="en-GB"/>
        </w:rPr>
        <w:t>0436 481 296</w:t>
      </w:r>
      <w:r w:rsidR="006F5875">
        <w:rPr>
          <w:rFonts w:ascii="Arial" w:eastAsia="Times New Roman" w:hAnsi="Arial" w:cs="Arial"/>
          <w:lang w:val="en-GB"/>
        </w:rPr>
        <w:t>)</w:t>
      </w:r>
      <w:r w:rsidR="00F27520">
        <w:rPr>
          <w:rFonts w:ascii="Arial" w:eastAsia="Times New Roman" w:hAnsi="Arial" w:cs="Arial"/>
          <w:lang w:val="en-GB"/>
        </w:rPr>
        <w:t xml:space="preserve"> or email </w:t>
      </w:r>
      <w:hyperlink r:id="rId18" w:history="1">
        <w:r w:rsidR="00F27520" w:rsidRPr="00BB6AFC">
          <w:rPr>
            <w:rStyle w:val="Hyperlink"/>
            <w:rFonts w:ascii="Arial" w:eastAsia="Times New Roman" w:hAnsi="Arial" w:cs="Arial"/>
            <w:lang w:val="en-GB"/>
          </w:rPr>
          <w:t>office@granvillesoccer.com.au</w:t>
        </w:r>
      </w:hyperlink>
      <w:r w:rsidR="00F27520">
        <w:rPr>
          <w:rFonts w:ascii="Arial" w:eastAsia="Times New Roman" w:hAnsi="Arial" w:cs="Arial"/>
          <w:lang w:val="en-GB"/>
        </w:rPr>
        <w:t xml:space="preserve"> by 10</w:t>
      </w:r>
      <w:r w:rsidR="00F31DDC">
        <w:rPr>
          <w:rFonts w:ascii="Arial" w:eastAsia="Times New Roman" w:hAnsi="Arial" w:cs="Arial"/>
          <w:lang w:val="en-GB"/>
        </w:rPr>
        <w:t>:00</w:t>
      </w:r>
      <w:r w:rsidR="00F27520">
        <w:rPr>
          <w:rFonts w:ascii="Arial" w:eastAsia="Times New Roman" w:hAnsi="Arial" w:cs="Arial"/>
          <w:lang w:val="en-GB"/>
        </w:rPr>
        <w:t>am the following day after the match</w:t>
      </w:r>
      <w:r w:rsidRPr="00457EC1">
        <w:rPr>
          <w:rFonts w:ascii="Arial" w:eastAsia="Times New Roman" w:hAnsi="Arial" w:cs="Arial"/>
          <w:lang w:val="en-GB"/>
        </w:rPr>
        <w:t xml:space="preserve">.  </w:t>
      </w:r>
    </w:p>
    <w:p w14:paraId="05E8DAA5" w14:textId="77777777" w:rsidR="00C33123" w:rsidRPr="00457EC1" w:rsidRDefault="00C33123" w:rsidP="00C33123">
      <w:pPr>
        <w:pStyle w:val="ListParagraph"/>
        <w:numPr>
          <w:ilvl w:val="0"/>
          <w:numId w:val="37"/>
        </w:numPr>
        <w:spacing w:before="120" w:after="120"/>
        <w:ind w:hanging="436"/>
        <w:jc w:val="both"/>
        <w:rPr>
          <w:rFonts w:ascii="Arial" w:eastAsia="Times New Roman" w:hAnsi="Arial" w:cs="Arial"/>
          <w:lang w:val="en-GB"/>
        </w:rPr>
      </w:pPr>
      <w:r w:rsidRPr="00457EC1">
        <w:rPr>
          <w:rFonts w:ascii="Arial" w:eastAsia="Times New Roman" w:hAnsi="Arial" w:cs="Arial"/>
          <w:lang w:val="en-GB"/>
        </w:rPr>
        <w:t xml:space="preserve">Failure to comply with any </w:t>
      </w:r>
      <w:r>
        <w:rPr>
          <w:rFonts w:ascii="Arial" w:eastAsia="Times New Roman" w:hAnsi="Arial" w:cs="Arial"/>
          <w:lang w:val="en-GB"/>
        </w:rPr>
        <w:t>sub-</w:t>
      </w:r>
      <w:r w:rsidRPr="00457EC1">
        <w:rPr>
          <w:rFonts w:ascii="Arial" w:eastAsia="Times New Roman" w:hAnsi="Arial" w:cs="Arial"/>
          <w:lang w:val="en-GB"/>
        </w:rPr>
        <w:t xml:space="preserve">section of </w:t>
      </w:r>
      <w:r>
        <w:rPr>
          <w:rFonts w:ascii="Arial" w:eastAsia="Times New Roman" w:hAnsi="Arial" w:cs="Arial"/>
          <w:lang w:val="en-GB"/>
        </w:rPr>
        <w:t>these R</w:t>
      </w:r>
      <w:r w:rsidRPr="00457EC1">
        <w:rPr>
          <w:rFonts w:ascii="Arial" w:eastAsia="Times New Roman" w:hAnsi="Arial" w:cs="Arial"/>
          <w:lang w:val="en-GB"/>
        </w:rPr>
        <w:t>egulation</w:t>
      </w:r>
      <w:r>
        <w:rPr>
          <w:rFonts w:ascii="Arial" w:eastAsia="Times New Roman" w:hAnsi="Arial" w:cs="Arial"/>
          <w:lang w:val="en-GB"/>
        </w:rPr>
        <w:t>s</w:t>
      </w:r>
      <w:r w:rsidRPr="00457EC1">
        <w:rPr>
          <w:rFonts w:ascii="Arial" w:eastAsia="Times New Roman" w:hAnsi="Arial" w:cs="Arial"/>
          <w:lang w:val="en-GB"/>
        </w:rPr>
        <w:t xml:space="preserve"> will result in a fine of $</w:t>
      </w:r>
      <w:r w:rsidR="006F5875">
        <w:rPr>
          <w:rFonts w:ascii="Arial" w:eastAsia="Times New Roman" w:hAnsi="Arial" w:cs="Arial"/>
          <w:lang w:val="en-GB"/>
        </w:rPr>
        <w:t>15</w:t>
      </w:r>
      <w:r w:rsidRPr="00457EC1">
        <w:rPr>
          <w:rFonts w:ascii="Arial" w:eastAsia="Times New Roman" w:hAnsi="Arial" w:cs="Arial"/>
          <w:lang w:val="en-GB"/>
        </w:rPr>
        <w:t>0 per breach</w:t>
      </w:r>
      <w:r>
        <w:rPr>
          <w:rFonts w:ascii="Arial" w:eastAsia="Times New Roman" w:hAnsi="Arial" w:cs="Arial"/>
          <w:lang w:val="en-GB"/>
        </w:rPr>
        <w:t>.</w:t>
      </w:r>
    </w:p>
    <w:p w14:paraId="5118AE41" w14:textId="77777777" w:rsidR="00874E5A" w:rsidRPr="009D70DF" w:rsidRDefault="00874E5A" w:rsidP="00FE6B90">
      <w:pPr>
        <w:pStyle w:val="Heading2"/>
        <w:keepNext w:val="0"/>
        <w:keepLines w:val="0"/>
        <w:numPr>
          <w:ilvl w:val="0"/>
          <w:numId w:val="35"/>
        </w:numPr>
        <w:tabs>
          <w:tab w:val="clear" w:pos="3787"/>
        </w:tabs>
        <w:autoSpaceDE w:val="0"/>
        <w:autoSpaceDN w:val="0"/>
        <w:adjustRightInd w:val="0"/>
        <w:spacing w:before="120" w:after="120" w:line="276" w:lineRule="auto"/>
        <w:ind w:left="426" w:hanging="357"/>
        <w:rPr>
          <w:rFonts w:ascii="Arial" w:hAnsi="Arial" w:cs="Arial"/>
          <w:b/>
          <w:i w:val="0"/>
          <w:color w:val="548DD4" w:themeColor="text2" w:themeTint="99"/>
          <w:szCs w:val="22"/>
        </w:rPr>
      </w:pPr>
      <w:r w:rsidRPr="009D70DF">
        <w:rPr>
          <w:rFonts w:ascii="Arial" w:hAnsi="Arial" w:cs="Arial"/>
          <w:b/>
          <w:i w:val="0"/>
          <w:color w:val="548DD4" w:themeColor="text2" w:themeTint="99"/>
          <w:szCs w:val="22"/>
        </w:rPr>
        <w:t>Referee’s Fees</w:t>
      </w:r>
      <w:bookmarkEnd w:id="100"/>
    </w:p>
    <w:p w14:paraId="3AE1C3F0" w14:textId="77777777" w:rsidR="00C33123" w:rsidRDefault="00C33123" w:rsidP="00705464">
      <w:pPr>
        <w:pStyle w:val="ListParagraph"/>
        <w:numPr>
          <w:ilvl w:val="0"/>
          <w:numId w:val="38"/>
        </w:numPr>
        <w:tabs>
          <w:tab w:val="left" w:pos="709"/>
          <w:tab w:val="left" w:pos="3762"/>
          <w:tab w:val="left" w:pos="5202"/>
        </w:tabs>
        <w:spacing w:before="120" w:after="120"/>
        <w:ind w:hanging="436"/>
        <w:jc w:val="both"/>
        <w:rPr>
          <w:rFonts w:ascii="Arial" w:eastAsia="Times New Roman" w:hAnsi="Arial" w:cs="Arial"/>
          <w:lang w:val="en-GB"/>
        </w:rPr>
      </w:pPr>
      <w:r w:rsidRPr="00457EC1">
        <w:rPr>
          <w:rFonts w:ascii="Arial" w:eastAsia="Times New Roman" w:hAnsi="Arial" w:cs="Arial"/>
          <w:lang w:val="en-GB"/>
        </w:rPr>
        <w:t xml:space="preserve">Referees fees </w:t>
      </w:r>
      <w:r w:rsidR="006F5875">
        <w:rPr>
          <w:rFonts w:ascii="Arial" w:eastAsia="Times New Roman" w:hAnsi="Arial" w:cs="Arial"/>
          <w:lang w:val="en-GB"/>
        </w:rPr>
        <w:t>will be paid by</w:t>
      </w:r>
      <w:r w:rsidR="00F21A1E">
        <w:rPr>
          <w:rFonts w:ascii="Arial" w:eastAsia="Times New Roman" w:hAnsi="Arial" w:cs="Arial"/>
          <w:lang w:val="en-GB"/>
        </w:rPr>
        <w:t xml:space="preserve"> the</w:t>
      </w:r>
      <w:r w:rsidR="006F5875">
        <w:rPr>
          <w:rFonts w:ascii="Arial" w:eastAsia="Times New Roman" w:hAnsi="Arial" w:cs="Arial"/>
          <w:lang w:val="en-GB"/>
        </w:rPr>
        <w:t xml:space="preserve"> GDSFA</w:t>
      </w:r>
      <w:r w:rsidRPr="00457EC1">
        <w:rPr>
          <w:rFonts w:ascii="Arial" w:eastAsia="Times New Roman" w:hAnsi="Arial" w:cs="Arial"/>
          <w:lang w:val="en-GB"/>
        </w:rPr>
        <w:t>.</w:t>
      </w:r>
    </w:p>
    <w:p w14:paraId="02269D3E" w14:textId="77777777" w:rsidR="00C33123" w:rsidRPr="00457EC1" w:rsidRDefault="00C33123" w:rsidP="00C33123">
      <w:pPr>
        <w:pStyle w:val="ListParagraph"/>
        <w:numPr>
          <w:ilvl w:val="0"/>
          <w:numId w:val="38"/>
        </w:numPr>
        <w:tabs>
          <w:tab w:val="left" w:pos="709"/>
          <w:tab w:val="left" w:pos="3762"/>
          <w:tab w:val="left" w:pos="5202"/>
        </w:tabs>
        <w:spacing w:before="120" w:after="120"/>
        <w:ind w:hanging="436"/>
        <w:jc w:val="both"/>
        <w:rPr>
          <w:rFonts w:ascii="Arial" w:eastAsia="Times New Roman" w:hAnsi="Arial" w:cs="Arial"/>
          <w:lang w:val="en-GB"/>
        </w:rPr>
      </w:pPr>
      <w:r w:rsidRPr="00457EC1">
        <w:rPr>
          <w:rFonts w:ascii="Arial" w:eastAsia="Times New Roman" w:hAnsi="Arial" w:cs="Arial"/>
          <w:lang w:val="en-GB"/>
        </w:rPr>
        <w:t xml:space="preserve">If </w:t>
      </w:r>
      <w:r w:rsidR="00F21A1E">
        <w:rPr>
          <w:rFonts w:ascii="Arial" w:eastAsia="Times New Roman" w:hAnsi="Arial" w:cs="Arial"/>
          <w:lang w:val="en-GB"/>
        </w:rPr>
        <w:t xml:space="preserve">the </w:t>
      </w:r>
      <w:r w:rsidRPr="00457EC1">
        <w:rPr>
          <w:rFonts w:ascii="Arial" w:eastAsia="Times New Roman" w:hAnsi="Arial" w:cs="Arial"/>
          <w:lang w:val="en-GB"/>
        </w:rPr>
        <w:t>appointed Match Officials fail</w:t>
      </w:r>
      <w:r w:rsidR="00F21A1E">
        <w:rPr>
          <w:rFonts w:ascii="Arial" w:eastAsia="Times New Roman" w:hAnsi="Arial" w:cs="Arial"/>
          <w:lang w:val="en-GB"/>
        </w:rPr>
        <w:t>s</w:t>
      </w:r>
      <w:r w:rsidRPr="00457EC1">
        <w:rPr>
          <w:rFonts w:ascii="Arial" w:eastAsia="Times New Roman" w:hAnsi="Arial" w:cs="Arial"/>
          <w:lang w:val="en-GB"/>
        </w:rPr>
        <w:t xml:space="preserve"> to attend a </w:t>
      </w:r>
      <w:r>
        <w:rPr>
          <w:rFonts w:ascii="Arial" w:eastAsia="Times New Roman" w:hAnsi="Arial" w:cs="Arial"/>
          <w:lang w:val="en-GB"/>
        </w:rPr>
        <w:t>M</w:t>
      </w:r>
      <w:r w:rsidR="00705464">
        <w:rPr>
          <w:rFonts w:ascii="Arial" w:eastAsia="Times New Roman" w:hAnsi="Arial" w:cs="Arial"/>
          <w:lang w:val="en-GB"/>
        </w:rPr>
        <w:t>atch</w:t>
      </w:r>
      <w:r w:rsidR="00F21A1E">
        <w:rPr>
          <w:rFonts w:ascii="Arial" w:eastAsia="Times New Roman" w:hAnsi="Arial" w:cs="Arial"/>
          <w:lang w:val="en-GB"/>
        </w:rPr>
        <w:t>,</w:t>
      </w:r>
      <w:r w:rsidRPr="00457EC1">
        <w:rPr>
          <w:rFonts w:ascii="Arial" w:eastAsia="Times New Roman" w:hAnsi="Arial" w:cs="Arial"/>
          <w:lang w:val="en-GB"/>
        </w:rPr>
        <w:t xml:space="preserve"> </w:t>
      </w:r>
      <w:r w:rsidR="00F27520">
        <w:rPr>
          <w:rFonts w:ascii="Arial" w:eastAsia="Times New Roman" w:hAnsi="Arial" w:cs="Arial"/>
          <w:lang w:val="en-GB"/>
        </w:rPr>
        <w:t>the home team has first choice in appointing a referee</w:t>
      </w:r>
      <w:r w:rsidR="00F21A1E">
        <w:rPr>
          <w:rFonts w:ascii="Arial" w:eastAsia="Times New Roman" w:hAnsi="Arial" w:cs="Arial"/>
          <w:lang w:val="en-GB"/>
        </w:rPr>
        <w:t xml:space="preserve"> with the agreement of the opposition team. I</w:t>
      </w:r>
      <w:r w:rsidR="00F27520">
        <w:rPr>
          <w:rFonts w:ascii="Arial" w:eastAsia="Times New Roman" w:hAnsi="Arial" w:cs="Arial"/>
          <w:lang w:val="en-GB"/>
        </w:rPr>
        <w:t xml:space="preserve">f they cannot appoint one, the visiting team will then </w:t>
      </w:r>
      <w:r w:rsidR="00F21A1E">
        <w:rPr>
          <w:rFonts w:ascii="Arial" w:eastAsia="Times New Roman" w:hAnsi="Arial" w:cs="Arial"/>
          <w:lang w:val="en-GB"/>
        </w:rPr>
        <w:t>appoint a referee with the agreement of the home team</w:t>
      </w:r>
      <w:r w:rsidR="00705464">
        <w:rPr>
          <w:rFonts w:ascii="Arial" w:eastAsia="Times New Roman" w:hAnsi="Arial" w:cs="Arial"/>
          <w:lang w:val="en-GB"/>
        </w:rPr>
        <w:t>.</w:t>
      </w:r>
      <w:r w:rsidR="00F27520">
        <w:rPr>
          <w:rFonts w:ascii="Arial" w:eastAsia="Times New Roman" w:hAnsi="Arial" w:cs="Arial"/>
          <w:lang w:val="en-GB"/>
        </w:rPr>
        <w:t xml:space="preserve"> If neither team can appoint a referee</w:t>
      </w:r>
      <w:r w:rsidR="00F21A1E">
        <w:rPr>
          <w:rFonts w:ascii="Arial" w:eastAsia="Times New Roman" w:hAnsi="Arial" w:cs="Arial"/>
          <w:lang w:val="en-GB"/>
        </w:rPr>
        <w:t xml:space="preserve"> by agreement</w:t>
      </w:r>
      <w:r w:rsidR="00813253">
        <w:rPr>
          <w:rFonts w:ascii="Arial" w:eastAsia="Times New Roman" w:hAnsi="Arial" w:cs="Arial"/>
          <w:lang w:val="en-GB"/>
        </w:rPr>
        <w:t xml:space="preserve"> with the opposition</w:t>
      </w:r>
      <w:r w:rsidR="00F21A1E">
        <w:rPr>
          <w:rFonts w:ascii="Arial" w:eastAsia="Times New Roman" w:hAnsi="Arial" w:cs="Arial"/>
          <w:lang w:val="en-GB"/>
        </w:rPr>
        <w:t>,</w:t>
      </w:r>
      <w:r w:rsidR="00F27520">
        <w:rPr>
          <w:rFonts w:ascii="Arial" w:eastAsia="Times New Roman" w:hAnsi="Arial" w:cs="Arial"/>
          <w:lang w:val="en-GB"/>
        </w:rPr>
        <w:t xml:space="preserve"> the Competition Coordinator should be contacted immediately and will </w:t>
      </w:r>
      <w:r w:rsidR="00813253">
        <w:rPr>
          <w:rFonts w:ascii="Arial" w:eastAsia="Times New Roman" w:hAnsi="Arial" w:cs="Arial"/>
          <w:lang w:val="en-GB"/>
        </w:rPr>
        <w:t>make a determination</w:t>
      </w:r>
      <w:r w:rsidR="00F27520">
        <w:rPr>
          <w:rFonts w:ascii="Arial" w:eastAsia="Times New Roman" w:hAnsi="Arial" w:cs="Arial"/>
          <w:lang w:val="en-GB"/>
        </w:rPr>
        <w:t>.</w:t>
      </w:r>
    </w:p>
    <w:p w14:paraId="1E6AF8D7" w14:textId="77777777" w:rsidR="009D70DF" w:rsidRPr="0072712E" w:rsidRDefault="009D70DF" w:rsidP="00C33123">
      <w:pPr>
        <w:pStyle w:val="ListParagraph"/>
        <w:tabs>
          <w:tab w:val="left" w:pos="709"/>
          <w:tab w:val="left" w:pos="3762"/>
          <w:tab w:val="left" w:pos="5202"/>
        </w:tabs>
        <w:spacing w:before="120" w:after="120"/>
        <w:jc w:val="both"/>
        <w:rPr>
          <w:rFonts w:ascii="Arial" w:eastAsia="Times New Roman" w:hAnsi="Arial" w:cs="Arial"/>
          <w:lang w:val="en-GB"/>
        </w:rPr>
      </w:pPr>
    </w:p>
    <w:sectPr w:rsidR="009D70DF" w:rsidRPr="0072712E" w:rsidSect="00E43EF0">
      <w:headerReference w:type="default" r:id="rId19"/>
      <w:footerReference w:type="default" r:id="rId20"/>
      <w:pgSz w:w="11907" w:h="16840" w:code="9"/>
      <w:pgMar w:top="1440" w:right="1440" w:bottom="1276"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9C356" w14:textId="77777777" w:rsidR="007D53D3" w:rsidRDefault="007D53D3" w:rsidP="0002399A">
      <w:pPr>
        <w:spacing w:after="0" w:line="240" w:lineRule="auto"/>
      </w:pPr>
      <w:r>
        <w:separator/>
      </w:r>
    </w:p>
  </w:endnote>
  <w:endnote w:type="continuationSeparator" w:id="0">
    <w:p w14:paraId="5F1558F9" w14:textId="77777777" w:rsidR="007D53D3" w:rsidRDefault="007D53D3" w:rsidP="0002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rostile L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fa Rotis Semi Serif">
    <w:altName w:val="Agfa Rotis Semi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570F" w14:textId="77777777" w:rsidR="002B3A89" w:rsidRPr="00D11D2F" w:rsidRDefault="002B3A89">
    <w:pPr>
      <w:pStyle w:val="Footer"/>
      <w:jc w:val="right"/>
      <w:rPr>
        <w:rFonts w:ascii="Arial" w:hAnsi="Arial" w:cs="Arial"/>
        <w:sz w:val="20"/>
        <w:szCs w:val="20"/>
      </w:rPr>
    </w:pPr>
    <w:r w:rsidRPr="00D11D2F">
      <w:rPr>
        <w:rFonts w:ascii="Arial" w:hAnsi="Arial" w:cs="Arial"/>
        <w:sz w:val="20"/>
        <w:szCs w:val="20"/>
      </w:rPr>
      <w:t xml:space="preserve">Page </w:t>
    </w:r>
    <w:r w:rsidRPr="00D11D2F">
      <w:rPr>
        <w:rFonts w:ascii="Arial" w:hAnsi="Arial" w:cs="Arial"/>
        <w:b/>
        <w:bCs/>
        <w:sz w:val="20"/>
        <w:szCs w:val="20"/>
      </w:rPr>
      <w:fldChar w:fldCharType="begin"/>
    </w:r>
    <w:r w:rsidRPr="00D11D2F">
      <w:rPr>
        <w:rFonts w:ascii="Arial" w:hAnsi="Arial" w:cs="Arial"/>
        <w:b/>
        <w:bCs/>
        <w:sz w:val="20"/>
        <w:szCs w:val="20"/>
      </w:rPr>
      <w:instrText xml:space="preserve"> PAGE </w:instrText>
    </w:r>
    <w:r w:rsidRPr="00D11D2F">
      <w:rPr>
        <w:rFonts w:ascii="Arial" w:hAnsi="Arial" w:cs="Arial"/>
        <w:b/>
        <w:bCs/>
        <w:sz w:val="20"/>
        <w:szCs w:val="20"/>
      </w:rPr>
      <w:fldChar w:fldCharType="separate"/>
    </w:r>
    <w:r w:rsidR="00B00037">
      <w:rPr>
        <w:rFonts w:ascii="Arial" w:hAnsi="Arial" w:cs="Arial"/>
        <w:b/>
        <w:bCs/>
        <w:noProof/>
        <w:sz w:val="20"/>
        <w:szCs w:val="20"/>
      </w:rPr>
      <w:t>14</w:t>
    </w:r>
    <w:r w:rsidRPr="00D11D2F">
      <w:rPr>
        <w:rFonts w:ascii="Arial" w:hAnsi="Arial" w:cs="Arial"/>
        <w:b/>
        <w:bCs/>
        <w:sz w:val="20"/>
        <w:szCs w:val="20"/>
      </w:rPr>
      <w:fldChar w:fldCharType="end"/>
    </w:r>
    <w:r w:rsidRPr="00D11D2F">
      <w:rPr>
        <w:rFonts w:ascii="Arial" w:hAnsi="Arial" w:cs="Arial"/>
        <w:sz w:val="20"/>
        <w:szCs w:val="20"/>
      </w:rPr>
      <w:t xml:space="preserve"> of </w:t>
    </w:r>
    <w:r w:rsidRPr="00D11D2F">
      <w:rPr>
        <w:rFonts w:ascii="Arial" w:hAnsi="Arial" w:cs="Arial"/>
        <w:b/>
        <w:bCs/>
        <w:sz w:val="20"/>
        <w:szCs w:val="20"/>
      </w:rPr>
      <w:fldChar w:fldCharType="begin"/>
    </w:r>
    <w:r w:rsidRPr="00D11D2F">
      <w:rPr>
        <w:rFonts w:ascii="Arial" w:hAnsi="Arial" w:cs="Arial"/>
        <w:b/>
        <w:bCs/>
        <w:sz w:val="20"/>
        <w:szCs w:val="20"/>
      </w:rPr>
      <w:instrText xml:space="preserve"> NUMPAGES  </w:instrText>
    </w:r>
    <w:r w:rsidRPr="00D11D2F">
      <w:rPr>
        <w:rFonts w:ascii="Arial" w:hAnsi="Arial" w:cs="Arial"/>
        <w:b/>
        <w:bCs/>
        <w:sz w:val="20"/>
        <w:szCs w:val="20"/>
      </w:rPr>
      <w:fldChar w:fldCharType="separate"/>
    </w:r>
    <w:r w:rsidR="00B00037">
      <w:rPr>
        <w:rFonts w:ascii="Arial" w:hAnsi="Arial" w:cs="Arial"/>
        <w:b/>
        <w:bCs/>
        <w:noProof/>
        <w:sz w:val="20"/>
        <w:szCs w:val="20"/>
      </w:rPr>
      <w:t>14</w:t>
    </w:r>
    <w:r w:rsidRPr="00D11D2F">
      <w:rPr>
        <w:rFonts w:ascii="Arial" w:hAnsi="Arial" w:cs="Arial"/>
        <w:b/>
        <w:bCs/>
        <w:sz w:val="20"/>
        <w:szCs w:val="20"/>
      </w:rPr>
      <w:fldChar w:fldCharType="end"/>
    </w:r>
  </w:p>
  <w:p w14:paraId="1B53A874" w14:textId="77777777" w:rsidR="002B3A89" w:rsidRDefault="002B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5237" w14:textId="77777777" w:rsidR="007D53D3" w:rsidRDefault="007D53D3" w:rsidP="0002399A">
      <w:pPr>
        <w:spacing w:after="0" w:line="240" w:lineRule="auto"/>
      </w:pPr>
      <w:r>
        <w:separator/>
      </w:r>
    </w:p>
  </w:footnote>
  <w:footnote w:type="continuationSeparator" w:id="0">
    <w:p w14:paraId="2C0F2938" w14:textId="77777777" w:rsidR="007D53D3" w:rsidRDefault="007D53D3" w:rsidP="0002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15"/>
      <w:gridCol w:w="4512"/>
    </w:tblGrid>
    <w:tr w:rsidR="007C3B08" w:rsidRPr="005B2B76" w14:paraId="7BD07A49" w14:textId="77777777" w:rsidTr="00D11D2F">
      <w:tc>
        <w:tcPr>
          <w:tcW w:w="4788" w:type="dxa"/>
          <w:shd w:val="clear" w:color="auto" w:fill="auto"/>
          <w:vAlign w:val="bottom"/>
        </w:tcPr>
        <w:p w14:paraId="03B447D7" w14:textId="77777777" w:rsidR="002B3A89" w:rsidRDefault="002B3A89" w:rsidP="00D11D2F">
          <w:pPr>
            <w:pStyle w:val="Header"/>
            <w:spacing w:after="120"/>
            <w:rPr>
              <w:rFonts w:ascii="Arial" w:hAnsi="Arial" w:cs="Arial"/>
              <w:color w:val="808080"/>
              <w:sz w:val="20"/>
            </w:rPr>
          </w:pPr>
          <w:r>
            <w:rPr>
              <w:rFonts w:ascii="Arial" w:hAnsi="Arial" w:cs="Arial"/>
              <w:color w:val="808080"/>
              <w:sz w:val="20"/>
            </w:rPr>
            <w:t>Regulations</w:t>
          </w:r>
        </w:p>
        <w:p w14:paraId="3634BF33" w14:textId="77777777" w:rsidR="002B3A89" w:rsidRPr="005B2B76" w:rsidRDefault="002B3A89" w:rsidP="004F2C9F">
          <w:pPr>
            <w:pStyle w:val="Header"/>
            <w:rPr>
              <w:color w:val="808080"/>
              <w:sz w:val="20"/>
            </w:rPr>
          </w:pPr>
          <w:r>
            <w:rPr>
              <w:rFonts w:ascii="Arial" w:hAnsi="Arial" w:cs="Arial"/>
              <w:color w:val="808080"/>
              <w:sz w:val="20"/>
            </w:rPr>
            <w:t>20</w:t>
          </w:r>
          <w:r w:rsidR="007C3B08">
            <w:rPr>
              <w:rFonts w:ascii="Arial" w:hAnsi="Arial" w:cs="Arial"/>
              <w:color w:val="808080"/>
              <w:sz w:val="20"/>
            </w:rPr>
            <w:t>20</w:t>
          </w:r>
          <w:r>
            <w:rPr>
              <w:rFonts w:ascii="Arial" w:hAnsi="Arial" w:cs="Arial"/>
              <w:color w:val="808080"/>
              <w:sz w:val="20"/>
            </w:rPr>
            <w:t xml:space="preserve"> Cottam Cup</w:t>
          </w:r>
        </w:p>
      </w:tc>
      <w:tc>
        <w:tcPr>
          <w:tcW w:w="4788" w:type="dxa"/>
          <w:shd w:val="clear" w:color="auto" w:fill="auto"/>
        </w:tcPr>
        <w:p w14:paraId="2097D4EE" w14:textId="77777777" w:rsidR="002B3A89" w:rsidRPr="005B2B76" w:rsidRDefault="007C3B08" w:rsidP="00D11D2F">
          <w:pPr>
            <w:pStyle w:val="Header"/>
            <w:jc w:val="right"/>
            <w:rPr>
              <w:color w:val="808080"/>
              <w:sz w:val="20"/>
            </w:rPr>
          </w:pPr>
          <w:r>
            <w:rPr>
              <w:noProof/>
            </w:rPr>
            <w:drawing>
              <wp:inline distT="0" distB="0" distL="0" distR="0" wp14:anchorId="4B8E1115" wp14:editId="243238C2">
                <wp:extent cx="650875" cy="64316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014" cy="677882"/>
                        </a:xfrm>
                        <a:prstGeom prst="rect">
                          <a:avLst/>
                        </a:prstGeom>
                        <a:noFill/>
                        <a:ln>
                          <a:noFill/>
                        </a:ln>
                      </pic:spPr>
                    </pic:pic>
                  </a:graphicData>
                </a:graphic>
              </wp:inline>
            </w:drawing>
          </w:r>
        </w:p>
      </w:tc>
    </w:tr>
  </w:tbl>
  <w:p w14:paraId="07F03BD5" w14:textId="77777777" w:rsidR="002B3A89" w:rsidRPr="00D11D2F" w:rsidRDefault="002B3A89" w:rsidP="00D11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863"/>
    <w:multiLevelType w:val="hybridMultilevel"/>
    <w:tmpl w:val="5A583ECE"/>
    <w:lvl w:ilvl="0" w:tplc="87A65A2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D327D6"/>
    <w:multiLevelType w:val="hybridMultilevel"/>
    <w:tmpl w:val="20B04EB0"/>
    <w:lvl w:ilvl="0" w:tplc="04D22F10">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366E9C"/>
    <w:multiLevelType w:val="hybridMultilevel"/>
    <w:tmpl w:val="1828FA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2C571A"/>
    <w:multiLevelType w:val="hybridMultilevel"/>
    <w:tmpl w:val="3498FEAE"/>
    <w:lvl w:ilvl="0" w:tplc="E748358E">
      <w:start w:val="1"/>
      <w:numFmt w:val="lowerLetter"/>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877DC1"/>
    <w:multiLevelType w:val="hybridMultilevel"/>
    <w:tmpl w:val="5748EB26"/>
    <w:lvl w:ilvl="0" w:tplc="97C6314C">
      <w:start w:val="5"/>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956940"/>
    <w:multiLevelType w:val="hybridMultilevel"/>
    <w:tmpl w:val="0854E64C"/>
    <w:lvl w:ilvl="0" w:tplc="500AF6BA">
      <w:start w:val="16"/>
      <w:numFmt w:val="decimal"/>
      <w:lvlText w:val="%1."/>
      <w:lvlJc w:val="left"/>
      <w:pPr>
        <w:ind w:left="360" w:hanging="360"/>
      </w:pPr>
      <w:rPr>
        <w:rFonts w:hint="default"/>
        <w:b/>
        <w:color w:val="4F81BD"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9D26FAE"/>
    <w:multiLevelType w:val="hybridMultilevel"/>
    <w:tmpl w:val="7A963D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D07A7A"/>
    <w:multiLevelType w:val="hybridMultilevel"/>
    <w:tmpl w:val="F36E8404"/>
    <w:lvl w:ilvl="0" w:tplc="35322306">
      <w:start w:val="7"/>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4F6E1C"/>
    <w:multiLevelType w:val="hybridMultilevel"/>
    <w:tmpl w:val="E56AAFBC"/>
    <w:lvl w:ilvl="0" w:tplc="C1F8D920">
      <w:start w:val="16"/>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255716"/>
    <w:multiLevelType w:val="hybridMultilevel"/>
    <w:tmpl w:val="20BC27F6"/>
    <w:lvl w:ilvl="0" w:tplc="759EC734">
      <w:start w:val="2"/>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D11410"/>
    <w:multiLevelType w:val="hybridMultilevel"/>
    <w:tmpl w:val="A5C88790"/>
    <w:lvl w:ilvl="0" w:tplc="005E7C3A">
      <w:start w:val="17"/>
      <w:numFmt w:val="decimal"/>
      <w:lvlText w:val="%1."/>
      <w:lvlJc w:val="left"/>
      <w:pPr>
        <w:ind w:left="360" w:hanging="360"/>
      </w:pPr>
      <w:rPr>
        <w:rFonts w:hint="default"/>
        <w:b/>
        <w:color w:val="548DD4" w:themeColor="text2" w:themeTint="9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F6C57EC"/>
    <w:multiLevelType w:val="hybridMultilevel"/>
    <w:tmpl w:val="8438C8AA"/>
    <w:lvl w:ilvl="0" w:tplc="96C6A952">
      <w:start w:val="1"/>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4D08A0"/>
    <w:multiLevelType w:val="hybridMultilevel"/>
    <w:tmpl w:val="2CCA874C"/>
    <w:lvl w:ilvl="0" w:tplc="0E16CE0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0B65551"/>
    <w:multiLevelType w:val="hybridMultilevel"/>
    <w:tmpl w:val="8E6AEE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2D3951"/>
    <w:multiLevelType w:val="hybridMultilevel"/>
    <w:tmpl w:val="2B8050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C85BCC"/>
    <w:multiLevelType w:val="hybridMultilevel"/>
    <w:tmpl w:val="CF1ABAC8"/>
    <w:lvl w:ilvl="0" w:tplc="95904004">
      <w:start w:val="9"/>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627982"/>
    <w:multiLevelType w:val="hybridMultilevel"/>
    <w:tmpl w:val="6EAC1EE0"/>
    <w:lvl w:ilvl="0" w:tplc="D00878F8">
      <w:start w:val="1"/>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035B63"/>
    <w:multiLevelType w:val="hybridMultilevel"/>
    <w:tmpl w:val="3F7270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2200AA"/>
    <w:multiLevelType w:val="hybridMultilevel"/>
    <w:tmpl w:val="70C4B1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7B3B0E"/>
    <w:multiLevelType w:val="hybridMultilevel"/>
    <w:tmpl w:val="F79830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C22EC7"/>
    <w:multiLevelType w:val="hybridMultilevel"/>
    <w:tmpl w:val="34306CFC"/>
    <w:lvl w:ilvl="0" w:tplc="745A341C">
      <w:start w:val="2"/>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0505C2"/>
    <w:multiLevelType w:val="hybridMultilevel"/>
    <w:tmpl w:val="5CC427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17A7AA2"/>
    <w:multiLevelType w:val="hybridMultilevel"/>
    <w:tmpl w:val="FF62090C"/>
    <w:lvl w:ilvl="0" w:tplc="6F80EC3A">
      <w:start w:val="3"/>
      <w:numFmt w:val="decimal"/>
      <w:lvlText w:val="%1."/>
      <w:lvlJc w:val="left"/>
      <w:pPr>
        <w:ind w:left="720" w:hanging="360"/>
      </w:pPr>
      <w:rPr>
        <w:rFonts w:ascii="Arial" w:hAnsi="Arial" w:cs="Arial" w:hint="default"/>
        <w:b/>
        <w:color w:val="548DD4" w:themeColor="text2" w:themeTint="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3687BDC"/>
    <w:multiLevelType w:val="hybridMultilevel"/>
    <w:tmpl w:val="6B5040D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26EA0BB5"/>
    <w:multiLevelType w:val="hybridMultilevel"/>
    <w:tmpl w:val="367A36BC"/>
    <w:lvl w:ilvl="0" w:tplc="5C9E8730">
      <w:start w:val="4"/>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0F311F"/>
    <w:multiLevelType w:val="hybridMultilevel"/>
    <w:tmpl w:val="5414E9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FB0DA4"/>
    <w:multiLevelType w:val="hybridMultilevel"/>
    <w:tmpl w:val="AE5A55F8"/>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80625BC"/>
    <w:multiLevelType w:val="hybridMultilevel"/>
    <w:tmpl w:val="7F92A7DA"/>
    <w:lvl w:ilvl="0" w:tplc="0C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9071C16"/>
    <w:multiLevelType w:val="hybridMultilevel"/>
    <w:tmpl w:val="D03883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B872F5"/>
    <w:multiLevelType w:val="hybridMultilevel"/>
    <w:tmpl w:val="57AE253C"/>
    <w:lvl w:ilvl="0" w:tplc="DFF2DDF0">
      <w:start w:val="3"/>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1321189"/>
    <w:multiLevelType w:val="hybridMultilevel"/>
    <w:tmpl w:val="DF9024A0"/>
    <w:lvl w:ilvl="0" w:tplc="34CCE53A">
      <w:start w:val="10"/>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161117D"/>
    <w:multiLevelType w:val="hybridMultilevel"/>
    <w:tmpl w:val="284AFA04"/>
    <w:lvl w:ilvl="0" w:tplc="C3BEE972">
      <w:start w:val="9"/>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19B49C6"/>
    <w:multiLevelType w:val="hybridMultilevel"/>
    <w:tmpl w:val="8E2220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1F96D35"/>
    <w:multiLevelType w:val="hybridMultilevel"/>
    <w:tmpl w:val="9BE883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C864B5"/>
    <w:multiLevelType w:val="hybridMultilevel"/>
    <w:tmpl w:val="2B9EB36E"/>
    <w:lvl w:ilvl="0" w:tplc="127A20CC">
      <w:start w:val="1"/>
      <w:numFmt w:val="lowerLetter"/>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2EB2E28"/>
    <w:multiLevelType w:val="hybridMultilevel"/>
    <w:tmpl w:val="78EC96E2"/>
    <w:lvl w:ilvl="0" w:tplc="E12AC482">
      <w:start w:val="4"/>
      <w:numFmt w:val="decimal"/>
      <w:lvlText w:val="%1."/>
      <w:lvlJc w:val="left"/>
      <w:pPr>
        <w:ind w:left="720" w:hanging="360"/>
      </w:pPr>
      <w:rPr>
        <w:rFonts w:ascii="Arial" w:hAnsi="Arial" w:cs="Arial" w:hint="default"/>
        <w:b/>
        <w:color w:val="548DD4" w:themeColor="text2" w:themeTint="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3C3025A"/>
    <w:multiLevelType w:val="hybridMultilevel"/>
    <w:tmpl w:val="AE5A55F8"/>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50E24E6"/>
    <w:multiLevelType w:val="hybridMultilevel"/>
    <w:tmpl w:val="8E2220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64067C9"/>
    <w:multiLevelType w:val="hybridMultilevel"/>
    <w:tmpl w:val="B46E65B0"/>
    <w:lvl w:ilvl="0" w:tplc="1504B1CC">
      <w:start w:val="11"/>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AA038D6"/>
    <w:multiLevelType w:val="hybridMultilevel"/>
    <w:tmpl w:val="6BAE82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B2F3F20"/>
    <w:multiLevelType w:val="hybridMultilevel"/>
    <w:tmpl w:val="E752F6AE"/>
    <w:lvl w:ilvl="0" w:tplc="6368E20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D646710"/>
    <w:multiLevelType w:val="multilevel"/>
    <w:tmpl w:val="9DC645FC"/>
    <w:lvl w:ilvl="0">
      <w:start w:val="1"/>
      <w:numFmt w:val="none"/>
      <w:pStyle w:val="ssNoHeading2"/>
      <w:suff w:val="nothing"/>
      <w:lvlText w:val=""/>
      <w:lvlJc w:val="left"/>
      <w:rPr>
        <w:rFonts w:cs="Times New Roman"/>
      </w:rPr>
    </w:lvl>
    <w:lvl w:ilvl="1">
      <w:start w:val="1"/>
      <w:numFmt w:val="decimal"/>
      <w:pStyle w:val="ssNoHeading6"/>
      <w:suff w:val="nothing"/>
      <w:lvlText w:val="exhibit %2"/>
      <w:lvlJc w:val="left"/>
      <w:rPr>
        <w:rFonts w:cs="Times New Roman"/>
      </w:rPr>
    </w:lvl>
    <w:lvl w:ilvl="2">
      <w:start w:val="1"/>
      <w:numFmt w:val="none"/>
      <w:lvlText w:val=""/>
      <w:lvlJc w:val="left"/>
      <w:pPr>
        <w:tabs>
          <w:tab w:val="num" w:pos="360"/>
        </w:tabs>
      </w:pPr>
      <w:rPr>
        <w:rFonts w:cs="Times New Roman"/>
      </w:rPr>
    </w:lvl>
    <w:lvl w:ilvl="3">
      <w:start w:val="1"/>
      <w:numFmt w:val="none"/>
      <w:lvlText w:val=""/>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42" w15:restartNumberingAfterBreak="0">
    <w:nsid w:val="3FA977EC"/>
    <w:multiLevelType w:val="hybridMultilevel"/>
    <w:tmpl w:val="B5003F60"/>
    <w:lvl w:ilvl="0" w:tplc="1E24A0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FEE4144"/>
    <w:multiLevelType w:val="hybridMultilevel"/>
    <w:tmpl w:val="1FFA0070"/>
    <w:lvl w:ilvl="0" w:tplc="86A624AE">
      <w:start w:val="7"/>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22D0680"/>
    <w:multiLevelType w:val="hybridMultilevel"/>
    <w:tmpl w:val="636EDC7E"/>
    <w:lvl w:ilvl="0" w:tplc="8A322224">
      <w:start w:val="3"/>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37D5755"/>
    <w:multiLevelType w:val="hybridMultilevel"/>
    <w:tmpl w:val="541053EE"/>
    <w:lvl w:ilvl="0" w:tplc="B0CCF450">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6AC79E2"/>
    <w:multiLevelType w:val="hybridMultilevel"/>
    <w:tmpl w:val="3B020ED8"/>
    <w:lvl w:ilvl="0" w:tplc="F53A61E6">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7710AAA"/>
    <w:multiLevelType w:val="hybridMultilevel"/>
    <w:tmpl w:val="578AC168"/>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93E16D2"/>
    <w:multiLevelType w:val="hybridMultilevel"/>
    <w:tmpl w:val="47A04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C6B6838"/>
    <w:multiLevelType w:val="hybridMultilevel"/>
    <w:tmpl w:val="D3808D80"/>
    <w:lvl w:ilvl="0" w:tplc="6B96BA48">
      <w:start w:val="1"/>
      <w:numFmt w:val="decimal"/>
      <w:lvlText w:val="%1."/>
      <w:lvlJc w:val="left"/>
      <w:pPr>
        <w:ind w:left="360" w:hanging="360"/>
      </w:pPr>
      <w:rPr>
        <w:rFonts w:ascii="Arial" w:hAnsi="Arial" w:cs="Arial" w:hint="default"/>
        <w:b/>
        <w:color w:val="548DD4" w:themeColor="text2" w:themeTint="99"/>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EDF0BEE"/>
    <w:multiLevelType w:val="hybridMultilevel"/>
    <w:tmpl w:val="8B3E2A84"/>
    <w:lvl w:ilvl="0" w:tplc="6174FBF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4F510B41"/>
    <w:multiLevelType w:val="hybridMultilevel"/>
    <w:tmpl w:val="FB2C91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FBB0FCA"/>
    <w:multiLevelType w:val="multilevel"/>
    <w:tmpl w:val="9CFE432E"/>
    <w:numStyleLink w:val="Style1"/>
  </w:abstractNum>
  <w:abstractNum w:abstractNumId="53" w15:restartNumberingAfterBreak="0">
    <w:nsid w:val="525B3834"/>
    <w:multiLevelType w:val="hybridMultilevel"/>
    <w:tmpl w:val="E25431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26D542C"/>
    <w:multiLevelType w:val="hybridMultilevel"/>
    <w:tmpl w:val="023CEFF4"/>
    <w:lvl w:ilvl="0" w:tplc="D6C2776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46F00FC"/>
    <w:multiLevelType w:val="singleLevel"/>
    <w:tmpl w:val="004E1FA0"/>
    <w:name w:val="Simmons&amp;Simmons"/>
    <w:lvl w:ilvl="0">
      <w:start w:val="1"/>
      <w:numFmt w:val="lowerRoman"/>
      <w:lvlText w:val="(%1)"/>
      <w:lvlJc w:val="left"/>
      <w:pPr>
        <w:tabs>
          <w:tab w:val="num" w:pos="2880"/>
        </w:tabs>
        <w:ind w:left="2880" w:hanging="720"/>
      </w:pPr>
      <w:rPr>
        <w:rFonts w:cs="Times New Roman" w:hint="default"/>
      </w:rPr>
    </w:lvl>
  </w:abstractNum>
  <w:abstractNum w:abstractNumId="56" w15:restartNumberingAfterBreak="0">
    <w:nsid w:val="54D37965"/>
    <w:multiLevelType w:val="hybridMultilevel"/>
    <w:tmpl w:val="A42EE040"/>
    <w:lvl w:ilvl="0" w:tplc="435208AA">
      <w:start w:val="1"/>
      <w:numFmt w:val="lowerLetter"/>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57" w15:restartNumberingAfterBreak="0">
    <w:nsid w:val="552661C8"/>
    <w:multiLevelType w:val="hybridMultilevel"/>
    <w:tmpl w:val="95986D54"/>
    <w:lvl w:ilvl="0" w:tplc="AAEC8AA0">
      <w:start w:val="2"/>
      <w:numFmt w:val="decimal"/>
      <w:lvlText w:val="%1."/>
      <w:lvlJc w:val="left"/>
      <w:pPr>
        <w:ind w:left="1440" w:hanging="360"/>
      </w:pPr>
      <w:rPr>
        <w:rFonts w:ascii="Arial" w:hAnsi="Arial" w:cs="Arial" w:hint="default"/>
        <w:color w:val="548DD4" w:themeColor="text2" w:themeTint="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F1E5C1B"/>
    <w:multiLevelType w:val="hybridMultilevel"/>
    <w:tmpl w:val="70EEFC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0DD39AC"/>
    <w:multiLevelType w:val="hybridMultilevel"/>
    <w:tmpl w:val="71EAAC52"/>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613B6F9D"/>
    <w:multiLevelType w:val="multilevel"/>
    <w:tmpl w:val="9CFE432E"/>
    <w:styleLink w:val="Style1"/>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67642AE6"/>
    <w:multiLevelType w:val="hybridMultilevel"/>
    <w:tmpl w:val="0142B5A8"/>
    <w:lvl w:ilvl="0" w:tplc="9DCC0358">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81837B3"/>
    <w:multiLevelType w:val="hybridMultilevel"/>
    <w:tmpl w:val="F9E6827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C9A15F6"/>
    <w:multiLevelType w:val="hybridMultilevel"/>
    <w:tmpl w:val="8EB2CF66"/>
    <w:lvl w:ilvl="0" w:tplc="2A7C4B32">
      <w:start w:val="1"/>
      <w:numFmt w:val="lowerRoman"/>
      <w:lvlText w:val="%1."/>
      <w:lvlJc w:val="righ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D2D18C0"/>
    <w:multiLevelType w:val="hybridMultilevel"/>
    <w:tmpl w:val="A628000A"/>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6D2D22B5"/>
    <w:multiLevelType w:val="hybridMultilevel"/>
    <w:tmpl w:val="50C02802"/>
    <w:lvl w:ilvl="0" w:tplc="4974676A">
      <w:start w:val="1"/>
      <w:numFmt w:val="lowerLetter"/>
      <w:lvlText w:val="%1)"/>
      <w:lvlJc w:val="left"/>
      <w:pPr>
        <w:ind w:left="704" w:hanging="420"/>
      </w:pPr>
      <w:rPr>
        <w:rFonts w:hint="default"/>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6" w15:restartNumberingAfterBreak="0">
    <w:nsid w:val="7037379F"/>
    <w:multiLevelType w:val="hybridMultilevel"/>
    <w:tmpl w:val="F538F4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08F6FC1"/>
    <w:multiLevelType w:val="hybridMultilevel"/>
    <w:tmpl w:val="07A21848"/>
    <w:lvl w:ilvl="0" w:tplc="F968D736">
      <w:start w:val="9"/>
      <w:numFmt w:val="decimal"/>
      <w:lvlText w:val="%1."/>
      <w:lvlJc w:val="left"/>
      <w:pPr>
        <w:ind w:left="360" w:hanging="360"/>
      </w:pPr>
      <w:rPr>
        <w:rFonts w:hint="default"/>
        <w:b/>
        <w:color w:val="548DD4" w:themeColor="text2" w:themeTint="9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24F0B1A"/>
    <w:multiLevelType w:val="hybridMultilevel"/>
    <w:tmpl w:val="439E94EE"/>
    <w:lvl w:ilvl="0" w:tplc="72800876">
      <w:start w:val="8"/>
      <w:numFmt w:val="decimal"/>
      <w:lvlText w:val="%1."/>
      <w:lvlJc w:val="left"/>
      <w:pPr>
        <w:ind w:left="720" w:hanging="360"/>
      </w:pPr>
      <w:rPr>
        <w:rFonts w:hint="default"/>
        <w:b/>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2F1581D"/>
    <w:multiLevelType w:val="hybridMultilevel"/>
    <w:tmpl w:val="F79830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3BD6412"/>
    <w:multiLevelType w:val="hybridMultilevel"/>
    <w:tmpl w:val="30441524"/>
    <w:lvl w:ilvl="0" w:tplc="51406DEA">
      <w:start w:val="1"/>
      <w:numFmt w:val="lowerLetter"/>
      <w:lvlText w:val="%1)"/>
      <w:lvlJc w:val="left"/>
      <w:pPr>
        <w:ind w:left="502" w:hanging="360"/>
      </w:pPr>
      <w:rPr>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1" w15:restartNumberingAfterBreak="0">
    <w:nsid w:val="76F27D55"/>
    <w:multiLevelType w:val="hybridMultilevel"/>
    <w:tmpl w:val="EADE0D78"/>
    <w:lvl w:ilvl="0" w:tplc="903A6A06">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7B1D63FA"/>
    <w:multiLevelType w:val="hybridMultilevel"/>
    <w:tmpl w:val="3F088148"/>
    <w:lvl w:ilvl="0" w:tplc="176AA2FA">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BA54F2E"/>
    <w:multiLevelType w:val="hybridMultilevel"/>
    <w:tmpl w:val="A59CEE7C"/>
    <w:lvl w:ilvl="0" w:tplc="0C09000F">
      <w:start w:val="1"/>
      <w:numFmt w:val="decimal"/>
      <w:lvlText w:val="%1."/>
      <w:lvlJc w:val="left"/>
      <w:pPr>
        <w:ind w:left="2340" w:hanging="360"/>
      </w:pPr>
    </w:lvl>
    <w:lvl w:ilvl="1" w:tplc="0C090019" w:tentative="1">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4" w15:restartNumberingAfterBreak="0">
    <w:nsid w:val="7C3C4FCE"/>
    <w:multiLevelType w:val="hybridMultilevel"/>
    <w:tmpl w:val="9B82729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C790000"/>
    <w:multiLevelType w:val="hybridMultilevel"/>
    <w:tmpl w:val="4B80BC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E1C5B41"/>
    <w:multiLevelType w:val="hybridMultilevel"/>
    <w:tmpl w:val="22F8F582"/>
    <w:lvl w:ilvl="0" w:tplc="A9D6EE56">
      <w:start w:val="6"/>
      <w:numFmt w:val="decimal"/>
      <w:lvlText w:val="%1."/>
      <w:lvlJc w:val="left"/>
      <w:pPr>
        <w:ind w:left="720" w:hanging="360"/>
      </w:pPr>
      <w:rPr>
        <w:rFonts w:ascii="Arial" w:hAnsi="Arial" w:cs="Arial" w:hint="default"/>
        <w:b/>
        <w:color w:val="548DD4" w:themeColor="text2" w:themeTint="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6"/>
  </w:num>
  <w:num w:numId="3">
    <w:abstractNumId w:val="69"/>
  </w:num>
  <w:num w:numId="4">
    <w:abstractNumId w:val="28"/>
  </w:num>
  <w:num w:numId="5">
    <w:abstractNumId w:val="27"/>
  </w:num>
  <w:num w:numId="6">
    <w:abstractNumId w:val="66"/>
  </w:num>
  <w:num w:numId="7">
    <w:abstractNumId w:val="47"/>
  </w:num>
  <w:num w:numId="8">
    <w:abstractNumId w:val="26"/>
  </w:num>
  <w:num w:numId="9">
    <w:abstractNumId w:val="36"/>
  </w:num>
  <w:num w:numId="10">
    <w:abstractNumId w:val="64"/>
  </w:num>
  <w:num w:numId="11">
    <w:abstractNumId w:val="49"/>
  </w:num>
  <w:num w:numId="12">
    <w:abstractNumId w:val="71"/>
  </w:num>
  <w:num w:numId="13">
    <w:abstractNumId w:val="1"/>
  </w:num>
  <w:num w:numId="14">
    <w:abstractNumId w:val="34"/>
  </w:num>
  <w:num w:numId="15">
    <w:abstractNumId w:val="24"/>
  </w:num>
  <w:num w:numId="16">
    <w:abstractNumId w:val="57"/>
  </w:num>
  <w:num w:numId="17">
    <w:abstractNumId w:val="42"/>
  </w:num>
  <w:num w:numId="18">
    <w:abstractNumId w:val="22"/>
  </w:num>
  <w:num w:numId="19">
    <w:abstractNumId w:val="35"/>
  </w:num>
  <w:num w:numId="20">
    <w:abstractNumId w:val="4"/>
  </w:num>
  <w:num w:numId="21">
    <w:abstractNumId w:val="48"/>
  </w:num>
  <w:num w:numId="22">
    <w:abstractNumId w:val="72"/>
  </w:num>
  <w:num w:numId="23">
    <w:abstractNumId w:val="37"/>
  </w:num>
  <w:num w:numId="24">
    <w:abstractNumId w:val="53"/>
  </w:num>
  <w:num w:numId="25">
    <w:abstractNumId w:val="3"/>
  </w:num>
  <w:num w:numId="26">
    <w:abstractNumId w:val="17"/>
  </w:num>
  <w:num w:numId="27">
    <w:abstractNumId w:val="2"/>
  </w:num>
  <w:num w:numId="28">
    <w:abstractNumId w:val="11"/>
  </w:num>
  <w:num w:numId="29">
    <w:abstractNumId w:val="9"/>
  </w:num>
  <w:num w:numId="30">
    <w:abstractNumId w:val="44"/>
  </w:num>
  <w:num w:numId="31">
    <w:abstractNumId w:val="39"/>
  </w:num>
  <w:num w:numId="32">
    <w:abstractNumId w:val="74"/>
  </w:num>
  <w:num w:numId="33">
    <w:abstractNumId w:val="16"/>
  </w:num>
  <w:num w:numId="34">
    <w:abstractNumId w:val="20"/>
  </w:num>
  <w:num w:numId="35">
    <w:abstractNumId w:val="29"/>
  </w:num>
  <w:num w:numId="36">
    <w:abstractNumId w:val="75"/>
  </w:num>
  <w:num w:numId="37">
    <w:abstractNumId w:val="25"/>
  </w:num>
  <w:num w:numId="38">
    <w:abstractNumId w:val="51"/>
  </w:num>
  <w:num w:numId="39">
    <w:abstractNumId w:val="14"/>
  </w:num>
  <w:num w:numId="40">
    <w:abstractNumId w:val="70"/>
  </w:num>
  <w:num w:numId="41">
    <w:abstractNumId w:val="46"/>
  </w:num>
  <w:num w:numId="42">
    <w:abstractNumId w:val="0"/>
  </w:num>
  <w:num w:numId="43">
    <w:abstractNumId w:val="59"/>
  </w:num>
  <w:num w:numId="44">
    <w:abstractNumId w:val="45"/>
  </w:num>
  <w:num w:numId="45">
    <w:abstractNumId w:val="13"/>
  </w:num>
  <w:num w:numId="46">
    <w:abstractNumId w:val="33"/>
  </w:num>
  <w:num w:numId="47">
    <w:abstractNumId w:val="61"/>
  </w:num>
  <w:num w:numId="48">
    <w:abstractNumId w:val="63"/>
  </w:num>
  <w:num w:numId="49">
    <w:abstractNumId w:val="32"/>
  </w:num>
  <w:num w:numId="50">
    <w:abstractNumId w:val="12"/>
  </w:num>
  <w:num w:numId="51">
    <w:abstractNumId w:val="67"/>
  </w:num>
  <w:num w:numId="52">
    <w:abstractNumId w:val="19"/>
  </w:num>
  <w:num w:numId="53">
    <w:abstractNumId w:val="54"/>
  </w:num>
  <w:num w:numId="54">
    <w:abstractNumId w:val="18"/>
  </w:num>
  <w:num w:numId="55">
    <w:abstractNumId w:val="76"/>
  </w:num>
  <w:num w:numId="56">
    <w:abstractNumId w:val="68"/>
  </w:num>
  <w:num w:numId="57">
    <w:abstractNumId w:val="31"/>
  </w:num>
  <w:num w:numId="58">
    <w:abstractNumId w:val="30"/>
  </w:num>
  <w:num w:numId="59">
    <w:abstractNumId w:val="38"/>
  </w:num>
  <w:num w:numId="60">
    <w:abstractNumId w:val="62"/>
  </w:num>
  <w:num w:numId="61">
    <w:abstractNumId w:val="50"/>
  </w:num>
  <w:num w:numId="62">
    <w:abstractNumId w:val="5"/>
  </w:num>
  <w:num w:numId="63">
    <w:abstractNumId w:val="10"/>
  </w:num>
  <w:num w:numId="64">
    <w:abstractNumId w:val="7"/>
  </w:num>
  <w:num w:numId="65">
    <w:abstractNumId w:val="65"/>
  </w:num>
  <w:num w:numId="66">
    <w:abstractNumId w:val="40"/>
  </w:num>
  <w:num w:numId="67">
    <w:abstractNumId w:val="73"/>
  </w:num>
  <w:num w:numId="68">
    <w:abstractNumId w:val="23"/>
  </w:num>
  <w:num w:numId="69">
    <w:abstractNumId w:val="60"/>
  </w:num>
  <w:num w:numId="70">
    <w:abstractNumId w:val="52"/>
  </w:num>
  <w:num w:numId="71">
    <w:abstractNumId w:val="15"/>
  </w:num>
  <w:num w:numId="72">
    <w:abstractNumId w:val="21"/>
  </w:num>
  <w:num w:numId="73">
    <w:abstractNumId w:val="58"/>
  </w:num>
  <w:num w:numId="74">
    <w:abstractNumId w:val="8"/>
  </w:num>
  <w:num w:numId="75">
    <w:abstractNumId w:val="43"/>
  </w:num>
  <w:num w:numId="76">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6B"/>
    <w:rsid w:val="00005F6E"/>
    <w:rsid w:val="00010F55"/>
    <w:rsid w:val="0001188E"/>
    <w:rsid w:val="00012560"/>
    <w:rsid w:val="000154F2"/>
    <w:rsid w:val="000159B1"/>
    <w:rsid w:val="000168E6"/>
    <w:rsid w:val="00017F85"/>
    <w:rsid w:val="000235A9"/>
    <w:rsid w:val="0002399A"/>
    <w:rsid w:val="00024900"/>
    <w:rsid w:val="00025464"/>
    <w:rsid w:val="00031268"/>
    <w:rsid w:val="00031DC0"/>
    <w:rsid w:val="00031F4C"/>
    <w:rsid w:val="0003509F"/>
    <w:rsid w:val="00037BB3"/>
    <w:rsid w:val="00055A27"/>
    <w:rsid w:val="0005669D"/>
    <w:rsid w:val="00061B59"/>
    <w:rsid w:val="000640EE"/>
    <w:rsid w:val="0006456E"/>
    <w:rsid w:val="00065BDF"/>
    <w:rsid w:val="000676F2"/>
    <w:rsid w:val="00071487"/>
    <w:rsid w:val="00072946"/>
    <w:rsid w:val="000735F0"/>
    <w:rsid w:val="0008078D"/>
    <w:rsid w:val="000842A1"/>
    <w:rsid w:val="0008502B"/>
    <w:rsid w:val="00085B38"/>
    <w:rsid w:val="00087ADA"/>
    <w:rsid w:val="00092F69"/>
    <w:rsid w:val="00093387"/>
    <w:rsid w:val="000970F5"/>
    <w:rsid w:val="000A1A10"/>
    <w:rsid w:val="000A1EE2"/>
    <w:rsid w:val="000A2DB8"/>
    <w:rsid w:val="000A3403"/>
    <w:rsid w:val="000A533C"/>
    <w:rsid w:val="000A7DED"/>
    <w:rsid w:val="000B22F0"/>
    <w:rsid w:val="000B2E1D"/>
    <w:rsid w:val="000B781C"/>
    <w:rsid w:val="000B7EB8"/>
    <w:rsid w:val="000C18D0"/>
    <w:rsid w:val="000C524C"/>
    <w:rsid w:val="000C5D9C"/>
    <w:rsid w:val="000C6AD1"/>
    <w:rsid w:val="000C6CBF"/>
    <w:rsid w:val="000C7485"/>
    <w:rsid w:val="000D09B7"/>
    <w:rsid w:val="000D3A8C"/>
    <w:rsid w:val="000D4CE5"/>
    <w:rsid w:val="000D7556"/>
    <w:rsid w:val="000E243A"/>
    <w:rsid w:val="000E2A77"/>
    <w:rsid w:val="000E73D0"/>
    <w:rsid w:val="000E7737"/>
    <w:rsid w:val="000F1D66"/>
    <w:rsid w:val="000F21C6"/>
    <w:rsid w:val="000F2292"/>
    <w:rsid w:val="000F40A1"/>
    <w:rsid w:val="00102E9F"/>
    <w:rsid w:val="00103362"/>
    <w:rsid w:val="00105F9B"/>
    <w:rsid w:val="001122C2"/>
    <w:rsid w:val="00113038"/>
    <w:rsid w:val="00114B10"/>
    <w:rsid w:val="00116274"/>
    <w:rsid w:val="00116744"/>
    <w:rsid w:val="001206D9"/>
    <w:rsid w:val="00122608"/>
    <w:rsid w:val="00122C26"/>
    <w:rsid w:val="001231F0"/>
    <w:rsid w:val="00124F78"/>
    <w:rsid w:val="00132CED"/>
    <w:rsid w:val="00134EBA"/>
    <w:rsid w:val="00137169"/>
    <w:rsid w:val="00137EEE"/>
    <w:rsid w:val="00140BD8"/>
    <w:rsid w:val="00141FB5"/>
    <w:rsid w:val="0014277B"/>
    <w:rsid w:val="00142D9F"/>
    <w:rsid w:val="00143BC1"/>
    <w:rsid w:val="00145BD3"/>
    <w:rsid w:val="0014624B"/>
    <w:rsid w:val="0014686D"/>
    <w:rsid w:val="001548C5"/>
    <w:rsid w:val="00162303"/>
    <w:rsid w:val="00164705"/>
    <w:rsid w:val="00173A53"/>
    <w:rsid w:val="0017521B"/>
    <w:rsid w:val="0017527D"/>
    <w:rsid w:val="00175BBE"/>
    <w:rsid w:val="00181B29"/>
    <w:rsid w:val="00184157"/>
    <w:rsid w:val="00185A10"/>
    <w:rsid w:val="00190088"/>
    <w:rsid w:val="00190820"/>
    <w:rsid w:val="0019424F"/>
    <w:rsid w:val="00194E11"/>
    <w:rsid w:val="0019689D"/>
    <w:rsid w:val="001969AA"/>
    <w:rsid w:val="00196CB8"/>
    <w:rsid w:val="00196F40"/>
    <w:rsid w:val="00197BD6"/>
    <w:rsid w:val="001A341A"/>
    <w:rsid w:val="001A372E"/>
    <w:rsid w:val="001A7515"/>
    <w:rsid w:val="001A7A02"/>
    <w:rsid w:val="001B1B7B"/>
    <w:rsid w:val="001B2367"/>
    <w:rsid w:val="001B375F"/>
    <w:rsid w:val="001B44AE"/>
    <w:rsid w:val="001B69C8"/>
    <w:rsid w:val="001B6A6B"/>
    <w:rsid w:val="001C1E2D"/>
    <w:rsid w:val="001C4DDC"/>
    <w:rsid w:val="001C7A3F"/>
    <w:rsid w:val="001C7D64"/>
    <w:rsid w:val="001D1A3C"/>
    <w:rsid w:val="001D2996"/>
    <w:rsid w:val="001D61F1"/>
    <w:rsid w:val="001D6D33"/>
    <w:rsid w:val="001E1034"/>
    <w:rsid w:val="001E2DDE"/>
    <w:rsid w:val="001E30CD"/>
    <w:rsid w:val="001F2183"/>
    <w:rsid w:val="001F2D1B"/>
    <w:rsid w:val="001F33E6"/>
    <w:rsid w:val="001F3B9B"/>
    <w:rsid w:val="001F546A"/>
    <w:rsid w:val="001F5F91"/>
    <w:rsid w:val="001F6B3A"/>
    <w:rsid w:val="001F7E87"/>
    <w:rsid w:val="00200FFE"/>
    <w:rsid w:val="002016E7"/>
    <w:rsid w:val="00203956"/>
    <w:rsid w:val="00206C2C"/>
    <w:rsid w:val="0020741F"/>
    <w:rsid w:val="00207D57"/>
    <w:rsid w:val="0021052D"/>
    <w:rsid w:val="00211414"/>
    <w:rsid w:val="00211ADA"/>
    <w:rsid w:val="002133EB"/>
    <w:rsid w:val="002155FF"/>
    <w:rsid w:val="00215914"/>
    <w:rsid w:val="00216181"/>
    <w:rsid w:val="00217CF1"/>
    <w:rsid w:val="00222CE8"/>
    <w:rsid w:val="00223B3E"/>
    <w:rsid w:val="0022735B"/>
    <w:rsid w:val="00227526"/>
    <w:rsid w:val="00227546"/>
    <w:rsid w:val="00233691"/>
    <w:rsid w:val="0023465E"/>
    <w:rsid w:val="002405AB"/>
    <w:rsid w:val="002432BA"/>
    <w:rsid w:val="00243EAB"/>
    <w:rsid w:val="002461A5"/>
    <w:rsid w:val="002548AA"/>
    <w:rsid w:val="002637B6"/>
    <w:rsid w:val="00273BF8"/>
    <w:rsid w:val="0027659C"/>
    <w:rsid w:val="002770F5"/>
    <w:rsid w:val="00277DB2"/>
    <w:rsid w:val="00280BBA"/>
    <w:rsid w:val="00280C51"/>
    <w:rsid w:val="002810D2"/>
    <w:rsid w:val="0028273A"/>
    <w:rsid w:val="00284245"/>
    <w:rsid w:val="00284BE0"/>
    <w:rsid w:val="00287032"/>
    <w:rsid w:val="00290091"/>
    <w:rsid w:val="002900B8"/>
    <w:rsid w:val="0029077F"/>
    <w:rsid w:val="002922A9"/>
    <w:rsid w:val="00294EB2"/>
    <w:rsid w:val="002957A8"/>
    <w:rsid w:val="002977F5"/>
    <w:rsid w:val="002A18AA"/>
    <w:rsid w:val="002A3DBB"/>
    <w:rsid w:val="002A6E88"/>
    <w:rsid w:val="002A7744"/>
    <w:rsid w:val="002A7CAA"/>
    <w:rsid w:val="002B05AB"/>
    <w:rsid w:val="002B3A89"/>
    <w:rsid w:val="002B44D9"/>
    <w:rsid w:val="002B6D2E"/>
    <w:rsid w:val="002B70C8"/>
    <w:rsid w:val="002C1707"/>
    <w:rsid w:val="002C2393"/>
    <w:rsid w:val="002C5C8C"/>
    <w:rsid w:val="002D2683"/>
    <w:rsid w:val="002D7151"/>
    <w:rsid w:val="002E6AF8"/>
    <w:rsid w:val="002F29D8"/>
    <w:rsid w:val="002F5D34"/>
    <w:rsid w:val="002F6187"/>
    <w:rsid w:val="002F6412"/>
    <w:rsid w:val="002F6A80"/>
    <w:rsid w:val="0030062C"/>
    <w:rsid w:val="00300D88"/>
    <w:rsid w:val="00304533"/>
    <w:rsid w:val="003066E5"/>
    <w:rsid w:val="003127B8"/>
    <w:rsid w:val="00313105"/>
    <w:rsid w:val="00313B50"/>
    <w:rsid w:val="00314DD4"/>
    <w:rsid w:val="0032400A"/>
    <w:rsid w:val="003247A6"/>
    <w:rsid w:val="0032484F"/>
    <w:rsid w:val="003248BE"/>
    <w:rsid w:val="00330B85"/>
    <w:rsid w:val="0033317F"/>
    <w:rsid w:val="00334798"/>
    <w:rsid w:val="003406B7"/>
    <w:rsid w:val="0034404F"/>
    <w:rsid w:val="00346646"/>
    <w:rsid w:val="003528DC"/>
    <w:rsid w:val="00352B4A"/>
    <w:rsid w:val="0035701C"/>
    <w:rsid w:val="00357026"/>
    <w:rsid w:val="00360504"/>
    <w:rsid w:val="003617C7"/>
    <w:rsid w:val="00370875"/>
    <w:rsid w:val="003724DA"/>
    <w:rsid w:val="003742AD"/>
    <w:rsid w:val="00375D4A"/>
    <w:rsid w:val="00377880"/>
    <w:rsid w:val="00381DA7"/>
    <w:rsid w:val="00382A17"/>
    <w:rsid w:val="00382D77"/>
    <w:rsid w:val="00383A47"/>
    <w:rsid w:val="00383B15"/>
    <w:rsid w:val="003864CF"/>
    <w:rsid w:val="00387377"/>
    <w:rsid w:val="00390BFE"/>
    <w:rsid w:val="00392BE5"/>
    <w:rsid w:val="003A1DC1"/>
    <w:rsid w:val="003A7897"/>
    <w:rsid w:val="003B0E65"/>
    <w:rsid w:val="003B11AD"/>
    <w:rsid w:val="003B198D"/>
    <w:rsid w:val="003B1AD8"/>
    <w:rsid w:val="003B5110"/>
    <w:rsid w:val="003B561C"/>
    <w:rsid w:val="003B6223"/>
    <w:rsid w:val="003C31C0"/>
    <w:rsid w:val="003C51D3"/>
    <w:rsid w:val="003C5D62"/>
    <w:rsid w:val="003C7016"/>
    <w:rsid w:val="003C7134"/>
    <w:rsid w:val="003D06C1"/>
    <w:rsid w:val="003D0C70"/>
    <w:rsid w:val="003D2A6F"/>
    <w:rsid w:val="003D3074"/>
    <w:rsid w:val="003D4152"/>
    <w:rsid w:val="003D457B"/>
    <w:rsid w:val="003D472B"/>
    <w:rsid w:val="003D62D1"/>
    <w:rsid w:val="003D6EDE"/>
    <w:rsid w:val="003E2C44"/>
    <w:rsid w:val="003E2F94"/>
    <w:rsid w:val="003E510C"/>
    <w:rsid w:val="003E62C2"/>
    <w:rsid w:val="003F0B5B"/>
    <w:rsid w:val="003F1F90"/>
    <w:rsid w:val="003F24D8"/>
    <w:rsid w:val="003F3666"/>
    <w:rsid w:val="003F5853"/>
    <w:rsid w:val="003F7E10"/>
    <w:rsid w:val="004057A6"/>
    <w:rsid w:val="004105BD"/>
    <w:rsid w:val="004114F7"/>
    <w:rsid w:val="00411B14"/>
    <w:rsid w:val="0041387A"/>
    <w:rsid w:val="00414CA4"/>
    <w:rsid w:val="004232DE"/>
    <w:rsid w:val="00423866"/>
    <w:rsid w:val="0042628C"/>
    <w:rsid w:val="00432075"/>
    <w:rsid w:val="00433642"/>
    <w:rsid w:val="004347BB"/>
    <w:rsid w:val="00440D72"/>
    <w:rsid w:val="00442C20"/>
    <w:rsid w:val="00446E95"/>
    <w:rsid w:val="004533DD"/>
    <w:rsid w:val="004542FC"/>
    <w:rsid w:val="004569B9"/>
    <w:rsid w:val="0046273C"/>
    <w:rsid w:val="0046612C"/>
    <w:rsid w:val="00466D97"/>
    <w:rsid w:val="00466E11"/>
    <w:rsid w:val="004671EA"/>
    <w:rsid w:val="00467827"/>
    <w:rsid w:val="004725FB"/>
    <w:rsid w:val="00475F4B"/>
    <w:rsid w:val="004811F8"/>
    <w:rsid w:val="004855D2"/>
    <w:rsid w:val="00486FD1"/>
    <w:rsid w:val="00495221"/>
    <w:rsid w:val="00495E41"/>
    <w:rsid w:val="00496021"/>
    <w:rsid w:val="004A4444"/>
    <w:rsid w:val="004A4639"/>
    <w:rsid w:val="004A4D20"/>
    <w:rsid w:val="004B192E"/>
    <w:rsid w:val="004B1F31"/>
    <w:rsid w:val="004B3312"/>
    <w:rsid w:val="004B36AA"/>
    <w:rsid w:val="004B3A98"/>
    <w:rsid w:val="004B41EC"/>
    <w:rsid w:val="004B4604"/>
    <w:rsid w:val="004B57F8"/>
    <w:rsid w:val="004B5C7D"/>
    <w:rsid w:val="004B6476"/>
    <w:rsid w:val="004C1225"/>
    <w:rsid w:val="004C2E59"/>
    <w:rsid w:val="004C5A30"/>
    <w:rsid w:val="004D02CD"/>
    <w:rsid w:val="004D0DE6"/>
    <w:rsid w:val="004D28BE"/>
    <w:rsid w:val="004D2BA0"/>
    <w:rsid w:val="004D421C"/>
    <w:rsid w:val="004D50D8"/>
    <w:rsid w:val="004F0851"/>
    <w:rsid w:val="004F2C9F"/>
    <w:rsid w:val="004F4B34"/>
    <w:rsid w:val="004F64F7"/>
    <w:rsid w:val="004F6FD4"/>
    <w:rsid w:val="004F739C"/>
    <w:rsid w:val="00500429"/>
    <w:rsid w:val="0050338F"/>
    <w:rsid w:val="005101F7"/>
    <w:rsid w:val="00523FDF"/>
    <w:rsid w:val="0053653A"/>
    <w:rsid w:val="00536E3A"/>
    <w:rsid w:val="005372F5"/>
    <w:rsid w:val="00540506"/>
    <w:rsid w:val="005433E9"/>
    <w:rsid w:val="00546FBA"/>
    <w:rsid w:val="0055027B"/>
    <w:rsid w:val="00551BAE"/>
    <w:rsid w:val="00560934"/>
    <w:rsid w:val="00571125"/>
    <w:rsid w:val="0057754E"/>
    <w:rsid w:val="0058424D"/>
    <w:rsid w:val="00584455"/>
    <w:rsid w:val="00587333"/>
    <w:rsid w:val="005878A3"/>
    <w:rsid w:val="005904E4"/>
    <w:rsid w:val="00590584"/>
    <w:rsid w:val="00591A04"/>
    <w:rsid w:val="00592088"/>
    <w:rsid w:val="00592837"/>
    <w:rsid w:val="00597AE5"/>
    <w:rsid w:val="005A2F61"/>
    <w:rsid w:val="005A7447"/>
    <w:rsid w:val="005B10D5"/>
    <w:rsid w:val="005B2B76"/>
    <w:rsid w:val="005B30E8"/>
    <w:rsid w:val="005B6871"/>
    <w:rsid w:val="005B7ACA"/>
    <w:rsid w:val="005C325D"/>
    <w:rsid w:val="005C6FBD"/>
    <w:rsid w:val="005C79B3"/>
    <w:rsid w:val="005D12ED"/>
    <w:rsid w:val="005D381E"/>
    <w:rsid w:val="005D38CB"/>
    <w:rsid w:val="005E0728"/>
    <w:rsid w:val="005E0FF6"/>
    <w:rsid w:val="005E26DC"/>
    <w:rsid w:val="005E56F6"/>
    <w:rsid w:val="005F2F67"/>
    <w:rsid w:val="005F59B6"/>
    <w:rsid w:val="005F6330"/>
    <w:rsid w:val="005F6866"/>
    <w:rsid w:val="00604612"/>
    <w:rsid w:val="0060579E"/>
    <w:rsid w:val="00607311"/>
    <w:rsid w:val="0061125B"/>
    <w:rsid w:val="006151D8"/>
    <w:rsid w:val="00624023"/>
    <w:rsid w:val="00624521"/>
    <w:rsid w:val="00632D9C"/>
    <w:rsid w:val="006343E4"/>
    <w:rsid w:val="00642BD8"/>
    <w:rsid w:val="00643714"/>
    <w:rsid w:val="006437F7"/>
    <w:rsid w:val="0064419E"/>
    <w:rsid w:val="00644A93"/>
    <w:rsid w:val="0064672E"/>
    <w:rsid w:val="00647F84"/>
    <w:rsid w:val="006546FF"/>
    <w:rsid w:val="00655E78"/>
    <w:rsid w:val="00661B04"/>
    <w:rsid w:val="006650C4"/>
    <w:rsid w:val="00666151"/>
    <w:rsid w:val="00666A74"/>
    <w:rsid w:val="00677AD2"/>
    <w:rsid w:val="00677C7F"/>
    <w:rsid w:val="006817CA"/>
    <w:rsid w:val="00682012"/>
    <w:rsid w:val="006825BE"/>
    <w:rsid w:val="0068410C"/>
    <w:rsid w:val="0068486F"/>
    <w:rsid w:val="00685664"/>
    <w:rsid w:val="006879EC"/>
    <w:rsid w:val="00693F85"/>
    <w:rsid w:val="00696072"/>
    <w:rsid w:val="006979E5"/>
    <w:rsid w:val="006A0C65"/>
    <w:rsid w:val="006A1B5A"/>
    <w:rsid w:val="006A1F5F"/>
    <w:rsid w:val="006A2B49"/>
    <w:rsid w:val="006A391F"/>
    <w:rsid w:val="006A3CB7"/>
    <w:rsid w:val="006A45EF"/>
    <w:rsid w:val="006A6672"/>
    <w:rsid w:val="006B29EC"/>
    <w:rsid w:val="006B55F3"/>
    <w:rsid w:val="006B60DD"/>
    <w:rsid w:val="006B7EFA"/>
    <w:rsid w:val="006C487F"/>
    <w:rsid w:val="006C66F4"/>
    <w:rsid w:val="006C6996"/>
    <w:rsid w:val="006D2060"/>
    <w:rsid w:val="006D4E6B"/>
    <w:rsid w:val="006D7700"/>
    <w:rsid w:val="006E217C"/>
    <w:rsid w:val="006E4414"/>
    <w:rsid w:val="006E6031"/>
    <w:rsid w:val="006F0725"/>
    <w:rsid w:val="006F0B53"/>
    <w:rsid w:val="006F1B26"/>
    <w:rsid w:val="006F2334"/>
    <w:rsid w:val="006F3F36"/>
    <w:rsid w:val="006F5875"/>
    <w:rsid w:val="006F6F7F"/>
    <w:rsid w:val="0070214F"/>
    <w:rsid w:val="00702314"/>
    <w:rsid w:val="00703FAB"/>
    <w:rsid w:val="00705464"/>
    <w:rsid w:val="00707D91"/>
    <w:rsid w:val="00711451"/>
    <w:rsid w:val="00712FB2"/>
    <w:rsid w:val="007130DD"/>
    <w:rsid w:val="0071419E"/>
    <w:rsid w:val="0072530F"/>
    <w:rsid w:val="0072712E"/>
    <w:rsid w:val="0072739C"/>
    <w:rsid w:val="007278C2"/>
    <w:rsid w:val="007321AF"/>
    <w:rsid w:val="00733255"/>
    <w:rsid w:val="00734904"/>
    <w:rsid w:val="00737071"/>
    <w:rsid w:val="00745BB8"/>
    <w:rsid w:val="00745F9C"/>
    <w:rsid w:val="00747510"/>
    <w:rsid w:val="00747ABB"/>
    <w:rsid w:val="007515D5"/>
    <w:rsid w:val="00753A39"/>
    <w:rsid w:val="0076142E"/>
    <w:rsid w:val="00762883"/>
    <w:rsid w:val="007637EC"/>
    <w:rsid w:val="00764B95"/>
    <w:rsid w:val="0076790C"/>
    <w:rsid w:val="007714F0"/>
    <w:rsid w:val="00773B7F"/>
    <w:rsid w:val="00775629"/>
    <w:rsid w:val="00776FF6"/>
    <w:rsid w:val="0078179A"/>
    <w:rsid w:val="007842EF"/>
    <w:rsid w:val="007844FC"/>
    <w:rsid w:val="007909FA"/>
    <w:rsid w:val="00793BC4"/>
    <w:rsid w:val="00797662"/>
    <w:rsid w:val="00797BBA"/>
    <w:rsid w:val="007A0D04"/>
    <w:rsid w:val="007B207A"/>
    <w:rsid w:val="007B72E0"/>
    <w:rsid w:val="007B7ECF"/>
    <w:rsid w:val="007C0857"/>
    <w:rsid w:val="007C0E57"/>
    <w:rsid w:val="007C2484"/>
    <w:rsid w:val="007C3B08"/>
    <w:rsid w:val="007D1A44"/>
    <w:rsid w:val="007D3CD3"/>
    <w:rsid w:val="007D4500"/>
    <w:rsid w:val="007D48EB"/>
    <w:rsid w:val="007D53D3"/>
    <w:rsid w:val="007D567C"/>
    <w:rsid w:val="007D66F1"/>
    <w:rsid w:val="007E55F9"/>
    <w:rsid w:val="007F0AC5"/>
    <w:rsid w:val="007F400E"/>
    <w:rsid w:val="007F56BE"/>
    <w:rsid w:val="007F59D9"/>
    <w:rsid w:val="007F7BE0"/>
    <w:rsid w:val="00801625"/>
    <w:rsid w:val="00802C14"/>
    <w:rsid w:val="00803397"/>
    <w:rsid w:val="0081006D"/>
    <w:rsid w:val="00810E11"/>
    <w:rsid w:val="00812B30"/>
    <w:rsid w:val="00813253"/>
    <w:rsid w:val="00814760"/>
    <w:rsid w:val="00814959"/>
    <w:rsid w:val="00816915"/>
    <w:rsid w:val="00820D9F"/>
    <w:rsid w:val="00822F16"/>
    <w:rsid w:val="0082767A"/>
    <w:rsid w:val="00830393"/>
    <w:rsid w:val="0083073F"/>
    <w:rsid w:val="00830903"/>
    <w:rsid w:val="00830C17"/>
    <w:rsid w:val="00831279"/>
    <w:rsid w:val="00831E98"/>
    <w:rsid w:val="00833560"/>
    <w:rsid w:val="0083373C"/>
    <w:rsid w:val="00836AFF"/>
    <w:rsid w:val="00836D11"/>
    <w:rsid w:val="00840415"/>
    <w:rsid w:val="00842FAC"/>
    <w:rsid w:val="00845342"/>
    <w:rsid w:val="00845BC1"/>
    <w:rsid w:val="00853773"/>
    <w:rsid w:val="0085541B"/>
    <w:rsid w:val="00861496"/>
    <w:rsid w:val="00865F66"/>
    <w:rsid w:val="00874E5A"/>
    <w:rsid w:val="0087684B"/>
    <w:rsid w:val="00884FAD"/>
    <w:rsid w:val="008904DB"/>
    <w:rsid w:val="008907C6"/>
    <w:rsid w:val="00894B67"/>
    <w:rsid w:val="00894C12"/>
    <w:rsid w:val="0089555B"/>
    <w:rsid w:val="00897C6A"/>
    <w:rsid w:val="008A1A71"/>
    <w:rsid w:val="008A1E63"/>
    <w:rsid w:val="008A2595"/>
    <w:rsid w:val="008A43C9"/>
    <w:rsid w:val="008A5700"/>
    <w:rsid w:val="008A600F"/>
    <w:rsid w:val="008A6548"/>
    <w:rsid w:val="008A735F"/>
    <w:rsid w:val="008B0F6E"/>
    <w:rsid w:val="008B2E4F"/>
    <w:rsid w:val="008B4E60"/>
    <w:rsid w:val="008C19FB"/>
    <w:rsid w:val="008C1C73"/>
    <w:rsid w:val="008C1F75"/>
    <w:rsid w:val="008C5557"/>
    <w:rsid w:val="008C5FDD"/>
    <w:rsid w:val="008C6675"/>
    <w:rsid w:val="008D6C65"/>
    <w:rsid w:val="008D7257"/>
    <w:rsid w:val="008E15A6"/>
    <w:rsid w:val="008E2132"/>
    <w:rsid w:val="008E2E5E"/>
    <w:rsid w:val="008E36D4"/>
    <w:rsid w:val="008E752D"/>
    <w:rsid w:val="008F3162"/>
    <w:rsid w:val="008F3749"/>
    <w:rsid w:val="00901A82"/>
    <w:rsid w:val="009037CD"/>
    <w:rsid w:val="0090502C"/>
    <w:rsid w:val="00907D76"/>
    <w:rsid w:val="009121B2"/>
    <w:rsid w:val="00913470"/>
    <w:rsid w:val="00913B26"/>
    <w:rsid w:val="00920D37"/>
    <w:rsid w:val="009246D8"/>
    <w:rsid w:val="0092666C"/>
    <w:rsid w:val="009267A8"/>
    <w:rsid w:val="009309A8"/>
    <w:rsid w:val="009319FC"/>
    <w:rsid w:val="009329E5"/>
    <w:rsid w:val="00933124"/>
    <w:rsid w:val="00933CFA"/>
    <w:rsid w:val="0093753E"/>
    <w:rsid w:val="00940892"/>
    <w:rsid w:val="009412A0"/>
    <w:rsid w:val="00942EA3"/>
    <w:rsid w:val="00944105"/>
    <w:rsid w:val="00945D36"/>
    <w:rsid w:val="009463B4"/>
    <w:rsid w:val="00946DB1"/>
    <w:rsid w:val="00947015"/>
    <w:rsid w:val="009503C4"/>
    <w:rsid w:val="0095115B"/>
    <w:rsid w:val="0095201D"/>
    <w:rsid w:val="0095281D"/>
    <w:rsid w:val="009539A1"/>
    <w:rsid w:val="00953E6F"/>
    <w:rsid w:val="00956A96"/>
    <w:rsid w:val="009570EE"/>
    <w:rsid w:val="00957900"/>
    <w:rsid w:val="0096063B"/>
    <w:rsid w:val="00961CF6"/>
    <w:rsid w:val="00961FAA"/>
    <w:rsid w:val="00962A08"/>
    <w:rsid w:val="00962B84"/>
    <w:rsid w:val="009643F8"/>
    <w:rsid w:val="009657CE"/>
    <w:rsid w:val="00970EC6"/>
    <w:rsid w:val="00983D23"/>
    <w:rsid w:val="00985BD8"/>
    <w:rsid w:val="0098713D"/>
    <w:rsid w:val="00991068"/>
    <w:rsid w:val="0099575B"/>
    <w:rsid w:val="00996DE8"/>
    <w:rsid w:val="009A0847"/>
    <w:rsid w:val="009A1062"/>
    <w:rsid w:val="009A1BFD"/>
    <w:rsid w:val="009A2204"/>
    <w:rsid w:val="009A28D7"/>
    <w:rsid w:val="009A342B"/>
    <w:rsid w:val="009A3666"/>
    <w:rsid w:val="009A5252"/>
    <w:rsid w:val="009B1657"/>
    <w:rsid w:val="009B32FE"/>
    <w:rsid w:val="009B3C85"/>
    <w:rsid w:val="009B5934"/>
    <w:rsid w:val="009B6446"/>
    <w:rsid w:val="009C0583"/>
    <w:rsid w:val="009C0C24"/>
    <w:rsid w:val="009C0D96"/>
    <w:rsid w:val="009C1297"/>
    <w:rsid w:val="009C24E0"/>
    <w:rsid w:val="009C4D8C"/>
    <w:rsid w:val="009C7165"/>
    <w:rsid w:val="009C73F6"/>
    <w:rsid w:val="009D6C76"/>
    <w:rsid w:val="009D7076"/>
    <w:rsid w:val="009D70DF"/>
    <w:rsid w:val="009D7468"/>
    <w:rsid w:val="009E0DC3"/>
    <w:rsid w:val="009E221C"/>
    <w:rsid w:val="009E3754"/>
    <w:rsid w:val="009E614E"/>
    <w:rsid w:val="009F0563"/>
    <w:rsid w:val="009F0E4E"/>
    <w:rsid w:val="00A0056D"/>
    <w:rsid w:val="00A01656"/>
    <w:rsid w:val="00A04AEB"/>
    <w:rsid w:val="00A066F2"/>
    <w:rsid w:val="00A06BDC"/>
    <w:rsid w:val="00A07254"/>
    <w:rsid w:val="00A11417"/>
    <w:rsid w:val="00A125EE"/>
    <w:rsid w:val="00A163DB"/>
    <w:rsid w:val="00A1656E"/>
    <w:rsid w:val="00A21F72"/>
    <w:rsid w:val="00A236D1"/>
    <w:rsid w:val="00A2533D"/>
    <w:rsid w:val="00A25CE5"/>
    <w:rsid w:val="00A26F3B"/>
    <w:rsid w:val="00A27072"/>
    <w:rsid w:val="00A311F9"/>
    <w:rsid w:val="00A323B3"/>
    <w:rsid w:val="00A36425"/>
    <w:rsid w:val="00A36505"/>
    <w:rsid w:val="00A37967"/>
    <w:rsid w:val="00A37EA5"/>
    <w:rsid w:val="00A4049E"/>
    <w:rsid w:val="00A46070"/>
    <w:rsid w:val="00A46419"/>
    <w:rsid w:val="00A46BB3"/>
    <w:rsid w:val="00A46F7B"/>
    <w:rsid w:val="00A507F7"/>
    <w:rsid w:val="00A51610"/>
    <w:rsid w:val="00A60B8C"/>
    <w:rsid w:val="00A6239D"/>
    <w:rsid w:val="00A65FF2"/>
    <w:rsid w:val="00A66E00"/>
    <w:rsid w:val="00A67114"/>
    <w:rsid w:val="00A67EF6"/>
    <w:rsid w:val="00A70CC6"/>
    <w:rsid w:val="00A7300D"/>
    <w:rsid w:val="00A73081"/>
    <w:rsid w:val="00A74C6F"/>
    <w:rsid w:val="00A76662"/>
    <w:rsid w:val="00A76D3C"/>
    <w:rsid w:val="00A84A51"/>
    <w:rsid w:val="00A85362"/>
    <w:rsid w:val="00A87E74"/>
    <w:rsid w:val="00A91143"/>
    <w:rsid w:val="00A91F8C"/>
    <w:rsid w:val="00A91FC4"/>
    <w:rsid w:val="00A9257A"/>
    <w:rsid w:val="00A937F8"/>
    <w:rsid w:val="00A94A01"/>
    <w:rsid w:val="00AA0AAC"/>
    <w:rsid w:val="00AA3BAA"/>
    <w:rsid w:val="00AB1602"/>
    <w:rsid w:val="00AB34C6"/>
    <w:rsid w:val="00AB5B24"/>
    <w:rsid w:val="00AC122C"/>
    <w:rsid w:val="00AC2F76"/>
    <w:rsid w:val="00AC44F3"/>
    <w:rsid w:val="00AC4B39"/>
    <w:rsid w:val="00AD3E52"/>
    <w:rsid w:val="00AD5793"/>
    <w:rsid w:val="00AD70D4"/>
    <w:rsid w:val="00AE0441"/>
    <w:rsid w:val="00AE1B44"/>
    <w:rsid w:val="00AF0EF1"/>
    <w:rsid w:val="00AF2132"/>
    <w:rsid w:val="00AF25B5"/>
    <w:rsid w:val="00AF3B54"/>
    <w:rsid w:val="00AF489E"/>
    <w:rsid w:val="00AF61F8"/>
    <w:rsid w:val="00B00037"/>
    <w:rsid w:val="00B00909"/>
    <w:rsid w:val="00B02877"/>
    <w:rsid w:val="00B02DDD"/>
    <w:rsid w:val="00B0480B"/>
    <w:rsid w:val="00B05A7B"/>
    <w:rsid w:val="00B074A4"/>
    <w:rsid w:val="00B10B3B"/>
    <w:rsid w:val="00B13E5E"/>
    <w:rsid w:val="00B211B7"/>
    <w:rsid w:val="00B253BB"/>
    <w:rsid w:val="00B25872"/>
    <w:rsid w:val="00B26D19"/>
    <w:rsid w:val="00B26F34"/>
    <w:rsid w:val="00B32A05"/>
    <w:rsid w:val="00B33521"/>
    <w:rsid w:val="00B35111"/>
    <w:rsid w:val="00B36F6E"/>
    <w:rsid w:val="00B37F8F"/>
    <w:rsid w:val="00B40128"/>
    <w:rsid w:val="00B40DE0"/>
    <w:rsid w:val="00B4469F"/>
    <w:rsid w:val="00B45E80"/>
    <w:rsid w:val="00B467DB"/>
    <w:rsid w:val="00B47046"/>
    <w:rsid w:val="00B53E60"/>
    <w:rsid w:val="00B571A7"/>
    <w:rsid w:val="00B57259"/>
    <w:rsid w:val="00B61342"/>
    <w:rsid w:val="00B62354"/>
    <w:rsid w:val="00B64822"/>
    <w:rsid w:val="00B66450"/>
    <w:rsid w:val="00B6677A"/>
    <w:rsid w:val="00B70253"/>
    <w:rsid w:val="00B713D4"/>
    <w:rsid w:val="00B71BC1"/>
    <w:rsid w:val="00B82875"/>
    <w:rsid w:val="00B91B14"/>
    <w:rsid w:val="00B91E23"/>
    <w:rsid w:val="00B95585"/>
    <w:rsid w:val="00B963C0"/>
    <w:rsid w:val="00B966EE"/>
    <w:rsid w:val="00BA069B"/>
    <w:rsid w:val="00BA09C2"/>
    <w:rsid w:val="00BA2D6B"/>
    <w:rsid w:val="00BA5F7B"/>
    <w:rsid w:val="00BA70EA"/>
    <w:rsid w:val="00BA71A4"/>
    <w:rsid w:val="00BA7657"/>
    <w:rsid w:val="00BA7719"/>
    <w:rsid w:val="00BB3EED"/>
    <w:rsid w:val="00BB4C9E"/>
    <w:rsid w:val="00BB50DB"/>
    <w:rsid w:val="00BB69E6"/>
    <w:rsid w:val="00BB6E5F"/>
    <w:rsid w:val="00BC4ECC"/>
    <w:rsid w:val="00BC5368"/>
    <w:rsid w:val="00BD6A79"/>
    <w:rsid w:val="00BE2E5B"/>
    <w:rsid w:val="00BF02A2"/>
    <w:rsid w:val="00BF02A3"/>
    <w:rsid w:val="00BF058D"/>
    <w:rsid w:val="00BF0BD1"/>
    <w:rsid w:val="00BF17BF"/>
    <w:rsid w:val="00BF5309"/>
    <w:rsid w:val="00C0345E"/>
    <w:rsid w:val="00C0438F"/>
    <w:rsid w:val="00C051E5"/>
    <w:rsid w:val="00C05538"/>
    <w:rsid w:val="00C10DAE"/>
    <w:rsid w:val="00C118D9"/>
    <w:rsid w:val="00C14B04"/>
    <w:rsid w:val="00C14E21"/>
    <w:rsid w:val="00C16702"/>
    <w:rsid w:val="00C32DE5"/>
    <w:rsid w:val="00C33123"/>
    <w:rsid w:val="00C356AC"/>
    <w:rsid w:val="00C370DB"/>
    <w:rsid w:val="00C42989"/>
    <w:rsid w:val="00C46216"/>
    <w:rsid w:val="00C46E75"/>
    <w:rsid w:val="00C54607"/>
    <w:rsid w:val="00C54835"/>
    <w:rsid w:val="00C5483C"/>
    <w:rsid w:val="00C554F5"/>
    <w:rsid w:val="00C57846"/>
    <w:rsid w:val="00C62194"/>
    <w:rsid w:val="00C642B0"/>
    <w:rsid w:val="00C66A2B"/>
    <w:rsid w:val="00C7007F"/>
    <w:rsid w:val="00C7205A"/>
    <w:rsid w:val="00C75F72"/>
    <w:rsid w:val="00C7717C"/>
    <w:rsid w:val="00C81394"/>
    <w:rsid w:val="00C81869"/>
    <w:rsid w:val="00C86762"/>
    <w:rsid w:val="00C93D7E"/>
    <w:rsid w:val="00C96328"/>
    <w:rsid w:val="00CA0917"/>
    <w:rsid w:val="00CA386D"/>
    <w:rsid w:val="00CA5E14"/>
    <w:rsid w:val="00CA66B6"/>
    <w:rsid w:val="00CA6DAD"/>
    <w:rsid w:val="00CA7AD3"/>
    <w:rsid w:val="00CB1151"/>
    <w:rsid w:val="00CB19D4"/>
    <w:rsid w:val="00CB2B9B"/>
    <w:rsid w:val="00CB3A07"/>
    <w:rsid w:val="00CB3F34"/>
    <w:rsid w:val="00CB46D1"/>
    <w:rsid w:val="00CB4BA7"/>
    <w:rsid w:val="00CB6BEF"/>
    <w:rsid w:val="00CC1E32"/>
    <w:rsid w:val="00CC586F"/>
    <w:rsid w:val="00CC792A"/>
    <w:rsid w:val="00CD07B9"/>
    <w:rsid w:val="00CD2C76"/>
    <w:rsid w:val="00CD312F"/>
    <w:rsid w:val="00CD7372"/>
    <w:rsid w:val="00CE153A"/>
    <w:rsid w:val="00CE3380"/>
    <w:rsid w:val="00CF10B6"/>
    <w:rsid w:val="00CF3E0C"/>
    <w:rsid w:val="00CF46FE"/>
    <w:rsid w:val="00CF4AA8"/>
    <w:rsid w:val="00CF6A3F"/>
    <w:rsid w:val="00D003AB"/>
    <w:rsid w:val="00D07C33"/>
    <w:rsid w:val="00D11D2F"/>
    <w:rsid w:val="00D13CE7"/>
    <w:rsid w:val="00D16024"/>
    <w:rsid w:val="00D1721E"/>
    <w:rsid w:val="00D20F6D"/>
    <w:rsid w:val="00D30478"/>
    <w:rsid w:val="00D30D7A"/>
    <w:rsid w:val="00D3366D"/>
    <w:rsid w:val="00D33EB2"/>
    <w:rsid w:val="00D344B6"/>
    <w:rsid w:val="00D355A1"/>
    <w:rsid w:val="00D3613B"/>
    <w:rsid w:val="00D3648C"/>
    <w:rsid w:val="00D36DC4"/>
    <w:rsid w:val="00D3787F"/>
    <w:rsid w:val="00D4365D"/>
    <w:rsid w:val="00D439DD"/>
    <w:rsid w:val="00D55BDB"/>
    <w:rsid w:val="00D67520"/>
    <w:rsid w:val="00D7375C"/>
    <w:rsid w:val="00D738C8"/>
    <w:rsid w:val="00D744D3"/>
    <w:rsid w:val="00D77D9F"/>
    <w:rsid w:val="00D82E70"/>
    <w:rsid w:val="00D8302C"/>
    <w:rsid w:val="00D83A17"/>
    <w:rsid w:val="00D87A8C"/>
    <w:rsid w:val="00D90C30"/>
    <w:rsid w:val="00D91436"/>
    <w:rsid w:val="00D97E6E"/>
    <w:rsid w:val="00DA1ED8"/>
    <w:rsid w:val="00DA3D20"/>
    <w:rsid w:val="00DA44DB"/>
    <w:rsid w:val="00DA482A"/>
    <w:rsid w:val="00DA68F5"/>
    <w:rsid w:val="00DA721C"/>
    <w:rsid w:val="00DB0DF8"/>
    <w:rsid w:val="00DC365D"/>
    <w:rsid w:val="00DC3889"/>
    <w:rsid w:val="00DC416F"/>
    <w:rsid w:val="00DC6F39"/>
    <w:rsid w:val="00DD4B3E"/>
    <w:rsid w:val="00DD7F7C"/>
    <w:rsid w:val="00DE4BD6"/>
    <w:rsid w:val="00DE4E4A"/>
    <w:rsid w:val="00DF593B"/>
    <w:rsid w:val="00DF6187"/>
    <w:rsid w:val="00E0226B"/>
    <w:rsid w:val="00E04481"/>
    <w:rsid w:val="00E0456B"/>
    <w:rsid w:val="00E0482B"/>
    <w:rsid w:val="00E04D3C"/>
    <w:rsid w:val="00E06173"/>
    <w:rsid w:val="00E0779A"/>
    <w:rsid w:val="00E12DC6"/>
    <w:rsid w:val="00E15353"/>
    <w:rsid w:val="00E16353"/>
    <w:rsid w:val="00E25618"/>
    <w:rsid w:val="00E2724E"/>
    <w:rsid w:val="00E276C1"/>
    <w:rsid w:val="00E32129"/>
    <w:rsid w:val="00E34D56"/>
    <w:rsid w:val="00E36D47"/>
    <w:rsid w:val="00E373F5"/>
    <w:rsid w:val="00E42248"/>
    <w:rsid w:val="00E43EF0"/>
    <w:rsid w:val="00E44146"/>
    <w:rsid w:val="00E44604"/>
    <w:rsid w:val="00E513E4"/>
    <w:rsid w:val="00E541C2"/>
    <w:rsid w:val="00E61B8E"/>
    <w:rsid w:val="00E6212D"/>
    <w:rsid w:val="00E63362"/>
    <w:rsid w:val="00E6431A"/>
    <w:rsid w:val="00E706ED"/>
    <w:rsid w:val="00E71B7E"/>
    <w:rsid w:val="00E73584"/>
    <w:rsid w:val="00E74B63"/>
    <w:rsid w:val="00E74E9A"/>
    <w:rsid w:val="00E765F4"/>
    <w:rsid w:val="00E80529"/>
    <w:rsid w:val="00E8567D"/>
    <w:rsid w:val="00E8737C"/>
    <w:rsid w:val="00E87400"/>
    <w:rsid w:val="00E87F34"/>
    <w:rsid w:val="00E95223"/>
    <w:rsid w:val="00E95A91"/>
    <w:rsid w:val="00E969F8"/>
    <w:rsid w:val="00EA0AE0"/>
    <w:rsid w:val="00EA1394"/>
    <w:rsid w:val="00EA1B97"/>
    <w:rsid w:val="00EA1DC1"/>
    <w:rsid w:val="00EA2CE1"/>
    <w:rsid w:val="00EB0C88"/>
    <w:rsid w:val="00EB1C52"/>
    <w:rsid w:val="00EB2110"/>
    <w:rsid w:val="00EB22CF"/>
    <w:rsid w:val="00EB3386"/>
    <w:rsid w:val="00EB34F1"/>
    <w:rsid w:val="00EB4C0C"/>
    <w:rsid w:val="00EB507F"/>
    <w:rsid w:val="00EB59D1"/>
    <w:rsid w:val="00EB6D10"/>
    <w:rsid w:val="00EC2A72"/>
    <w:rsid w:val="00EC7785"/>
    <w:rsid w:val="00ED363A"/>
    <w:rsid w:val="00ED3F61"/>
    <w:rsid w:val="00ED4128"/>
    <w:rsid w:val="00ED6BAE"/>
    <w:rsid w:val="00EE27B6"/>
    <w:rsid w:val="00EE3572"/>
    <w:rsid w:val="00EE3E0F"/>
    <w:rsid w:val="00EE5219"/>
    <w:rsid w:val="00EE6AA6"/>
    <w:rsid w:val="00EE79B7"/>
    <w:rsid w:val="00EF1A0B"/>
    <w:rsid w:val="00EF3007"/>
    <w:rsid w:val="00EF6B7F"/>
    <w:rsid w:val="00F007CC"/>
    <w:rsid w:val="00F047E9"/>
    <w:rsid w:val="00F07114"/>
    <w:rsid w:val="00F10197"/>
    <w:rsid w:val="00F10EA8"/>
    <w:rsid w:val="00F12D6A"/>
    <w:rsid w:val="00F1447B"/>
    <w:rsid w:val="00F1490E"/>
    <w:rsid w:val="00F21477"/>
    <w:rsid w:val="00F21A1E"/>
    <w:rsid w:val="00F24A0D"/>
    <w:rsid w:val="00F24E5C"/>
    <w:rsid w:val="00F27520"/>
    <w:rsid w:val="00F30552"/>
    <w:rsid w:val="00F3185A"/>
    <w:rsid w:val="00F31DDC"/>
    <w:rsid w:val="00F324B5"/>
    <w:rsid w:val="00F3394E"/>
    <w:rsid w:val="00F358B2"/>
    <w:rsid w:val="00F3797A"/>
    <w:rsid w:val="00F42B13"/>
    <w:rsid w:val="00F45FDA"/>
    <w:rsid w:val="00F62A3E"/>
    <w:rsid w:val="00F62E41"/>
    <w:rsid w:val="00F64A36"/>
    <w:rsid w:val="00F675C5"/>
    <w:rsid w:val="00F67925"/>
    <w:rsid w:val="00F71976"/>
    <w:rsid w:val="00F738CB"/>
    <w:rsid w:val="00F74918"/>
    <w:rsid w:val="00F77F5A"/>
    <w:rsid w:val="00F8066E"/>
    <w:rsid w:val="00F86AEE"/>
    <w:rsid w:val="00F904C5"/>
    <w:rsid w:val="00F91DCD"/>
    <w:rsid w:val="00F91EDE"/>
    <w:rsid w:val="00F928FA"/>
    <w:rsid w:val="00F92C12"/>
    <w:rsid w:val="00FA0202"/>
    <w:rsid w:val="00FA032F"/>
    <w:rsid w:val="00FA4E74"/>
    <w:rsid w:val="00FA6C49"/>
    <w:rsid w:val="00FB00E5"/>
    <w:rsid w:val="00FB0339"/>
    <w:rsid w:val="00FB07D2"/>
    <w:rsid w:val="00FB13DD"/>
    <w:rsid w:val="00FB5801"/>
    <w:rsid w:val="00FB6F6F"/>
    <w:rsid w:val="00FC2B6B"/>
    <w:rsid w:val="00FC2D3B"/>
    <w:rsid w:val="00FC3664"/>
    <w:rsid w:val="00FC4A9A"/>
    <w:rsid w:val="00FD2EA9"/>
    <w:rsid w:val="00FD304F"/>
    <w:rsid w:val="00FE0E97"/>
    <w:rsid w:val="00FE1930"/>
    <w:rsid w:val="00FE2BE7"/>
    <w:rsid w:val="00FE4A8A"/>
    <w:rsid w:val="00FE6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B1E529"/>
  <w15:docId w15:val="{D4584E82-E635-494C-8C94-22FFE936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2B"/>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02399A"/>
    <w:pPr>
      <w:keepNext/>
      <w:spacing w:after="0" w:line="240" w:lineRule="auto"/>
      <w:jc w:val="center"/>
      <w:outlineLvl w:val="0"/>
    </w:pPr>
    <w:rPr>
      <w:rFonts w:ascii="Times New Roman" w:eastAsia="Times New Roman" w:hAnsi="Times New Roman"/>
      <w:b/>
      <w:sz w:val="24"/>
      <w:szCs w:val="20"/>
      <w:lang w:val="en-AU"/>
    </w:rPr>
  </w:style>
  <w:style w:type="paragraph" w:styleId="Heading2">
    <w:name w:val="heading 2"/>
    <w:basedOn w:val="Normal"/>
    <w:next w:val="Normal"/>
    <w:link w:val="Heading2Char"/>
    <w:uiPriority w:val="99"/>
    <w:qFormat/>
    <w:rsid w:val="0002399A"/>
    <w:pPr>
      <w:keepNext/>
      <w:keepLines/>
      <w:tabs>
        <w:tab w:val="right" w:leader="dot" w:pos="3787"/>
      </w:tabs>
      <w:spacing w:after="0" w:line="240" w:lineRule="auto"/>
      <w:outlineLvl w:val="1"/>
    </w:pPr>
    <w:rPr>
      <w:rFonts w:ascii="Eurostile LT" w:eastAsia="Times New Roman" w:hAnsi="Eurostile LT"/>
      <w:i/>
      <w:spacing w:val="-3"/>
      <w:szCs w:val="20"/>
      <w:lang w:val="en-AU"/>
    </w:rPr>
  </w:style>
  <w:style w:type="paragraph" w:styleId="Heading3">
    <w:name w:val="heading 3"/>
    <w:basedOn w:val="Normal"/>
    <w:next w:val="Normal"/>
    <w:link w:val="Heading3Char"/>
    <w:uiPriority w:val="99"/>
    <w:qFormat/>
    <w:rsid w:val="0002399A"/>
    <w:pPr>
      <w:keepNext/>
      <w:tabs>
        <w:tab w:val="right" w:leader="dot" w:pos="3787"/>
      </w:tabs>
      <w:spacing w:after="0" w:line="240" w:lineRule="auto"/>
      <w:jc w:val="both"/>
      <w:outlineLvl w:val="2"/>
    </w:pPr>
    <w:rPr>
      <w:rFonts w:ascii="Eurostile LT" w:eastAsia="Times New Roman" w:hAnsi="Eurostile LT"/>
      <w:i/>
      <w:spacing w:val="-3"/>
      <w:szCs w:val="20"/>
      <w:lang w:val="en-AU"/>
    </w:rPr>
  </w:style>
  <w:style w:type="paragraph" w:styleId="Heading4">
    <w:name w:val="heading 4"/>
    <w:basedOn w:val="Normal"/>
    <w:next w:val="Normal"/>
    <w:link w:val="Heading4Char"/>
    <w:uiPriority w:val="99"/>
    <w:qFormat/>
    <w:rsid w:val="0002399A"/>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02399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02399A"/>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02399A"/>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02399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02399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2399A"/>
    <w:rPr>
      <w:rFonts w:ascii="Times New Roman" w:hAnsi="Times New Roman" w:cs="Times New Roman"/>
      <w:b/>
      <w:sz w:val="20"/>
      <w:szCs w:val="20"/>
      <w:lang w:val="en-AU"/>
    </w:rPr>
  </w:style>
  <w:style w:type="character" w:customStyle="1" w:styleId="Heading2Char">
    <w:name w:val="Heading 2 Char"/>
    <w:link w:val="Heading2"/>
    <w:uiPriority w:val="99"/>
    <w:locked/>
    <w:rsid w:val="0002399A"/>
    <w:rPr>
      <w:rFonts w:ascii="Eurostile LT" w:hAnsi="Eurostile LT" w:cs="Times New Roman"/>
      <w:i/>
      <w:spacing w:val="-3"/>
      <w:sz w:val="20"/>
      <w:szCs w:val="20"/>
      <w:lang w:val="en-AU"/>
    </w:rPr>
  </w:style>
  <w:style w:type="character" w:customStyle="1" w:styleId="Heading3Char">
    <w:name w:val="Heading 3 Char"/>
    <w:link w:val="Heading3"/>
    <w:uiPriority w:val="99"/>
    <w:locked/>
    <w:rsid w:val="0002399A"/>
    <w:rPr>
      <w:rFonts w:ascii="Eurostile LT" w:hAnsi="Eurostile LT" w:cs="Times New Roman"/>
      <w:i/>
      <w:spacing w:val="-3"/>
      <w:sz w:val="20"/>
      <w:szCs w:val="20"/>
      <w:lang w:val="en-AU"/>
    </w:rPr>
  </w:style>
  <w:style w:type="character" w:customStyle="1" w:styleId="Heading4Char">
    <w:name w:val="Heading 4 Char"/>
    <w:link w:val="Heading4"/>
    <w:uiPriority w:val="99"/>
    <w:locked/>
    <w:rsid w:val="0002399A"/>
    <w:rPr>
      <w:rFonts w:ascii="Times New Roman" w:hAnsi="Times New Roman" w:cs="Times New Roman"/>
      <w:b/>
      <w:bCs/>
      <w:sz w:val="28"/>
      <w:szCs w:val="28"/>
    </w:rPr>
  </w:style>
  <w:style w:type="character" w:customStyle="1" w:styleId="Heading5Char">
    <w:name w:val="Heading 5 Char"/>
    <w:link w:val="Heading5"/>
    <w:uiPriority w:val="99"/>
    <w:locked/>
    <w:rsid w:val="0002399A"/>
    <w:rPr>
      <w:rFonts w:ascii="Times New Roman" w:hAnsi="Times New Roman" w:cs="Times New Roman"/>
      <w:b/>
      <w:bCs/>
      <w:i/>
      <w:iCs/>
      <w:sz w:val="26"/>
      <w:szCs w:val="26"/>
    </w:rPr>
  </w:style>
  <w:style w:type="character" w:customStyle="1" w:styleId="Heading6Char">
    <w:name w:val="Heading 6 Char"/>
    <w:link w:val="Heading6"/>
    <w:uiPriority w:val="99"/>
    <w:locked/>
    <w:rsid w:val="0002399A"/>
    <w:rPr>
      <w:rFonts w:ascii="Times New Roman" w:hAnsi="Times New Roman" w:cs="Times New Roman"/>
      <w:b/>
      <w:bCs/>
    </w:rPr>
  </w:style>
  <w:style w:type="character" w:customStyle="1" w:styleId="Heading7Char">
    <w:name w:val="Heading 7 Char"/>
    <w:link w:val="Heading7"/>
    <w:uiPriority w:val="99"/>
    <w:locked/>
    <w:rsid w:val="0002399A"/>
    <w:rPr>
      <w:rFonts w:ascii="Times New Roman" w:hAnsi="Times New Roman" w:cs="Times New Roman"/>
      <w:sz w:val="24"/>
      <w:szCs w:val="24"/>
    </w:rPr>
  </w:style>
  <w:style w:type="character" w:customStyle="1" w:styleId="Heading8Char">
    <w:name w:val="Heading 8 Char"/>
    <w:link w:val="Heading8"/>
    <w:uiPriority w:val="99"/>
    <w:locked/>
    <w:rsid w:val="0002399A"/>
    <w:rPr>
      <w:rFonts w:ascii="Times New Roman" w:hAnsi="Times New Roman" w:cs="Times New Roman"/>
      <w:i/>
      <w:iCs/>
      <w:sz w:val="24"/>
      <w:szCs w:val="24"/>
    </w:rPr>
  </w:style>
  <w:style w:type="character" w:customStyle="1" w:styleId="Heading9Char">
    <w:name w:val="Heading 9 Char"/>
    <w:link w:val="Heading9"/>
    <w:uiPriority w:val="99"/>
    <w:locked/>
    <w:rsid w:val="0002399A"/>
    <w:rPr>
      <w:rFonts w:ascii="Arial" w:hAnsi="Arial" w:cs="Arial"/>
    </w:rPr>
  </w:style>
  <w:style w:type="paragraph" w:styleId="Header">
    <w:name w:val="header"/>
    <w:basedOn w:val="Normal"/>
    <w:link w:val="HeaderChar"/>
    <w:uiPriority w:val="99"/>
    <w:rsid w:val="0002399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02399A"/>
    <w:rPr>
      <w:rFonts w:ascii="Times New Roman" w:hAnsi="Times New Roman" w:cs="Times New Roman"/>
      <w:sz w:val="24"/>
      <w:szCs w:val="24"/>
    </w:rPr>
  </w:style>
  <w:style w:type="paragraph" w:styleId="Footer">
    <w:name w:val="footer"/>
    <w:basedOn w:val="Normal"/>
    <w:link w:val="FooterChar"/>
    <w:uiPriority w:val="99"/>
    <w:rsid w:val="0002399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locked/>
    <w:rsid w:val="0002399A"/>
    <w:rPr>
      <w:rFonts w:ascii="Times New Roman" w:hAnsi="Times New Roman" w:cs="Times New Roman"/>
      <w:sz w:val="24"/>
      <w:szCs w:val="24"/>
    </w:rPr>
  </w:style>
  <w:style w:type="character" w:styleId="PageNumber">
    <w:name w:val="page number"/>
    <w:uiPriority w:val="99"/>
    <w:rsid w:val="0002399A"/>
    <w:rPr>
      <w:rFonts w:cs="Times New Roman"/>
    </w:rPr>
  </w:style>
  <w:style w:type="paragraph" w:styleId="BodyTextIndent">
    <w:name w:val="Body Text Indent"/>
    <w:basedOn w:val="Normal"/>
    <w:link w:val="BodyTextIndentChar"/>
    <w:uiPriority w:val="99"/>
    <w:rsid w:val="0002399A"/>
    <w:pPr>
      <w:spacing w:after="0" w:line="240" w:lineRule="auto"/>
      <w:ind w:left="1440" w:hanging="720"/>
      <w:jc w:val="both"/>
    </w:pPr>
    <w:rPr>
      <w:rFonts w:ascii="Times New Roman" w:eastAsia="Times New Roman" w:hAnsi="Times New Roman"/>
      <w:sz w:val="24"/>
      <w:szCs w:val="20"/>
      <w:lang w:val="en-AU"/>
    </w:rPr>
  </w:style>
  <w:style w:type="character" w:customStyle="1" w:styleId="BodyTextIndentChar">
    <w:name w:val="Body Text Indent Char"/>
    <w:link w:val="BodyTextIndent"/>
    <w:uiPriority w:val="99"/>
    <w:locked/>
    <w:rsid w:val="0002399A"/>
    <w:rPr>
      <w:rFonts w:ascii="Times New Roman" w:hAnsi="Times New Roman" w:cs="Times New Roman"/>
      <w:sz w:val="20"/>
      <w:szCs w:val="20"/>
      <w:lang w:val="en-AU"/>
    </w:rPr>
  </w:style>
  <w:style w:type="paragraph" w:styleId="BodyText">
    <w:name w:val="Body Text"/>
    <w:basedOn w:val="Normal"/>
    <w:link w:val="BodyTextChar"/>
    <w:uiPriority w:val="99"/>
    <w:rsid w:val="0002399A"/>
    <w:pPr>
      <w:spacing w:after="0" w:line="240" w:lineRule="auto"/>
      <w:jc w:val="both"/>
    </w:pPr>
    <w:rPr>
      <w:rFonts w:ascii="Eurostile LT" w:eastAsia="Times New Roman" w:hAnsi="Eurostile LT"/>
      <w:szCs w:val="20"/>
      <w:lang w:val="en-AU"/>
    </w:rPr>
  </w:style>
  <w:style w:type="character" w:customStyle="1" w:styleId="BodyTextChar">
    <w:name w:val="Body Text Char"/>
    <w:link w:val="BodyText"/>
    <w:uiPriority w:val="99"/>
    <w:locked/>
    <w:rsid w:val="0002399A"/>
    <w:rPr>
      <w:rFonts w:ascii="Eurostile LT" w:hAnsi="Eurostile LT" w:cs="Times New Roman"/>
      <w:sz w:val="20"/>
      <w:szCs w:val="20"/>
      <w:lang w:val="en-AU"/>
    </w:rPr>
  </w:style>
  <w:style w:type="paragraph" w:styleId="BodyTextIndent2">
    <w:name w:val="Body Text Indent 2"/>
    <w:basedOn w:val="Normal"/>
    <w:link w:val="BodyTextIndent2Char"/>
    <w:uiPriority w:val="99"/>
    <w:rsid w:val="0002399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uiPriority w:val="99"/>
    <w:locked/>
    <w:rsid w:val="0002399A"/>
    <w:rPr>
      <w:rFonts w:ascii="Times New Roman" w:hAnsi="Times New Roman" w:cs="Times New Roman"/>
      <w:sz w:val="24"/>
      <w:szCs w:val="24"/>
    </w:rPr>
  </w:style>
  <w:style w:type="paragraph" w:styleId="BodyTextIndent3">
    <w:name w:val="Body Text Indent 3"/>
    <w:basedOn w:val="Normal"/>
    <w:link w:val="BodyTextIndent3Char"/>
    <w:uiPriority w:val="99"/>
    <w:rsid w:val="0002399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02399A"/>
    <w:rPr>
      <w:rFonts w:ascii="Times New Roman" w:hAnsi="Times New Roman" w:cs="Times New Roman"/>
      <w:sz w:val="16"/>
      <w:szCs w:val="16"/>
    </w:rPr>
  </w:style>
  <w:style w:type="paragraph" w:styleId="BodyText2">
    <w:name w:val="Body Text 2"/>
    <w:basedOn w:val="Normal"/>
    <w:link w:val="BodyText2Char"/>
    <w:uiPriority w:val="99"/>
    <w:rsid w:val="0002399A"/>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locked/>
    <w:rsid w:val="0002399A"/>
    <w:rPr>
      <w:rFonts w:ascii="Times New Roman" w:hAnsi="Times New Roman" w:cs="Times New Roman"/>
      <w:sz w:val="24"/>
      <w:szCs w:val="24"/>
    </w:rPr>
  </w:style>
  <w:style w:type="paragraph" w:styleId="BodyText3">
    <w:name w:val="Body Text 3"/>
    <w:basedOn w:val="Normal"/>
    <w:link w:val="BodyText3Char"/>
    <w:uiPriority w:val="99"/>
    <w:rsid w:val="0002399A"/>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locked/>
    <w:rsid w:val="0002399A"/>
    <w:rPr>
      <w:rFonts w:ascii="Times New Roman" w:hAnsi="Times New Roman" w:cs="Times New Roman"/>
      <w:sz w:val="16"/>
      <w:szCs w:val="16"/>
    </w:rPr>
  </w:style>
  <w:style w:type="paragraph" w:styleId="TOC2">
    <w:name w:val="toc 2"/>
    <w:basedOn w:val="Normal"/>
    <w:next w:val="Normal"/>
    <w:autoRedefine/>
    <w:uiPriority w:val="39"/>
    <w:rsid w:val="00A01656"/>
    <w:pPr>
      <w:tabs>
        <w:tab w:val="right" w:leader="dot" w:pos="9000"/>
      </w:tabs>
      <w:spacing w:after="0" w:line="240" w:lineRule="auto"/>
      <w:ind w:left="284" w:right="1440"/>
    </w:pPr>
    <w:rPr>
      <w:rFonts w:ascii="Times New Roman" w:eastAsia="Times New Roman" w:hAnsi="Times New Roman"/>
      <w:sz w:val="24"/>
      <w:szCs w:val="24"/>
    </w:rPr>
  </w:style>
  <w:style w:type="paragraph" w:styleId="TOC3">
    <w:name w:val="toc 3"/>
    <w:basedOn w:val="Normal"/>
    <w:next w:val="Normal"/>
    <w:autoRedefine/>
    <w:uiPriority w:val="39"/>
    <w:rsid w:val="00A01656"/>
    <w:pPr>
      <w:tabs>
        <w:tab w:val="right" w:leader="dot" w:pos="9000"/>
      </w:tabs>
      <w:spacing w:after="0" w:line="240" w:lineRule="auto"/>
      <w:ind w:left="284" w:right="1440"/>
    </w:pPr>
    <w:rPr>
      <w:rFonts w:ascii="Times New Roman" w:eastAsia="Times New Roman" w:hAnsi="Times New Roman"/>
      <w:sz w:val="24"/>
      <w:szCs w:val="24"/>
    </w:rPr>
  </w:style>
  <w:style w:type="paragraph" w:styleId="TOC1">
    <w:name w:val="toc 1"/>
    <w:basedOn w:val="Normal"/>
    <w:next w:val="Normal"/>
    <w:autoRedefine/>
    <w:uiPriority w:val="39"/>
    <w:rsid w:val="007278C2"/>
    <w:pPr>
      <w:tabs>
        <w:tab w:val="right" w:leader="dot" w:pos="9000"/>
        <w:tab w:val="left" w:pos="9027"/>
      </w:tabs>
      <w:spacing w:before="120" w:after="120" w:line="240" w:lineRule="auto"/>
      <w:ind w:right="522"/>
    </w:pPr>
    <w:rPr>
      <w:rFonts w:eastAsia="Times New Roman"/>
      <w:caps/>
      <w:noProof/>
      <w:color w:val="000000"/>
    </w:rPr>
  </w:style>
  <w:style w:type="character" w:styleId="Hyperlink">
    <w:name w:val="Hyperlink"/>
    <w:uiPriority w:val="99"/>
    <w:rsid w:val="0002399A"/>
    <w:rPr>
      <w:rFonts w:cs="Times New Roman"/>
      <w:color w:val="0000FF"/>
      <w:u w:val="single"/>
    </w:rPr>
  </w:style>
  <w:style w:type="table" w:styleId="TableGrid">
    <w:name w:val="Table Grid"/>
    <w:basedOn w:val="TableNormal"/>
    <w:uiPriority w:val="59"/>
    <w:rsid w:val="000239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zAgreementText">
    <w:name w:val="sszAgreementText"/>
    <w:basedOn w:val="Normal"/>
    <w:uiPriority w:val="99"/>
    <w:rsid w:val="0002399A"/>
    <w:pPr>
      <w:widowControl w:val="0"/>
      <w:spacing w:after="0" w:line="260" w:lineRule="atLeast"/>
    </w:pPr>
    <w:rPr>
      <w:rFonts w:ascii="Arial" w:eastAsia="Times New Roman" w:hAnsi="Arial"/>
      <w:szCs w:val="20"/>
      <w:lang w:val="en-GB"/>
    </w:rPr>
  </w:style>
  <w:style w:type="paragraph" w:customStyle="1" w:styleId="ssPara1">
    <w:name w:val="ssPara1"/>
    <w:basedOn w:val="Normal"/>
    <w:uiPriority w:val="99"/>
    <w:rsid w:val="0002399A"/>
    <w:pPr>
      <w:spacing w:after="260" w:line="260" w:lineRule="atLeast"/>
      <w:jc w:val="both"/>
    </w:pPr>
    <w:rPr>
      <w:rFonts w:ascii="Arial" w:eastAsia="Times New Roman" w:hAnsi="Arial"/>
      <w:szCs w:val="20"/>
      <w:lang w:val="en-GB"/>
    </w:rPr>
  </w:style>
  <w:style w:type="paragraph" w:customStyle="1" w:styleId="ssNoHeading3">
    <w:name w:val="ssNoHeading3"/>
    <w:basedOn w:val="Heading3"/>
    <w:uiPriority w:val="99"/>
    <w:rsid w:val="0002399A"/>
    <w:pPr>
      <w:keepNext w:val="0"/>
      <w:numPr>
        <w:ilvl w:val="3"/>
      </w:numPr>
      <w:tabs>
        <w:tab w:val="clear" w:pos="3787"/>
        <w:tab w:val="num" w:pos="1418"/>
      </w:tabs>
      <w:spacing w:after="260" w:line="260" w:lineRule="atLeast"/>
      <w:ind w:left="1418" w:hanging="709"/>
    </w:pPr>
    <w:rPr>
      <w:rFonts w:ascii="Arial" w:hAnsi="Arial"/>
      <w:i w:val="0"/>
      <w:spacing w:val="0"/>
      <w:lang w:val="en-GB"/>
    </w:rPr>
  </w:style>
  <w:style w:type="paragraph" w:customStyle="1" w:styleId="ssRestartNumber">
    <w:name w:val="ssRestartNumber"/>
    <w:basedOn w:val="Normal"/>
    <w:next w:val="ssPara1"/>
    <w:uiPriority w:val="99"/>
    <w:rsid w:val="0002399A"/>
    <w:pPr>
      <w:tabs>
        <w:tab w:val="num" w:pos="720"/>
      </w:tabs>
      <w:spacing w:after="0" w:line="260" w:lineRule="atLeast"/>
      <w:ind w:left="720" w:hanging="360"/>
      <w:jc w:val="both"/>
    </w:pPr>
    <w:rPr>
      <w:rFonts w:ascii="Arial" w:eastAsia="Times New Roman" w:hAnsi="Arial"/>
      <w:color w:val="FF0000"/>
      <w:szCs w:val="20"/>
      <w:lang w:val="en-GB"/>
    </w:rPr>
  </w:style>
  <w:style w:type="paragraph" w:customStyle="1" w:styleId="ssNoHeading2">
    <w:name w:val="ssNoHeading2"/>
    <w:basedOn w:val="Heading2"/>
    <w:uiPriority w:val="99"/>
    <w:rsid w:val="0002399A"/>
    <w:pPr>
      <w:keepNext w:val="0"/>
      <w:keepLines w:val="0"/>
      <w:numPr>
        <w:numId w:val="1"/>
      </w:numPr>
      <w:tabs>
        <w:tab w:val="clear" w:pos="3787"/>
        <w:tab w:val="num" w:pos="709"/>
      </w:tabs>
      <w:spacing w:after="260" w:line="260" w:lineRule="atLeast"/>
      <w:ind w:left="709" w:hanging="709"/>
      <w:jc w:val="both"/>
    </w:pPr>
    <w:rPr>
      <w:rFonts w:ascii="Arial" w:hAnsi="Arial"/>
      <w:i w:val="0"/>
      <w:spacing w:val="0"/>
      <w:lang w:val="en-GB"/>
    </w:rPr>
  </w:style>
  <w:style w:type="paragraph" w:customStyle="1" w:styleId="ssNoHeading6">
    <w:name w:val="ssNoHeading6"/>
    <w:basedOn w:val="Heading6"/>
    <w:uiPriority w:val="99"/>
    <w:rsid w:val="0002399A"/>
    <w:pPr>
      <w:numPr>
        <w:ilvl w:val="1"/>
        <w:numId w:val="1"/>
      </w:numPr>
      <w:tabs>
        <w:tab w:val="left" w:pos="3119"/>
      </w:tabs>
      <w:spacing w:before="0" w:after="260" w:line="260" w:lineRule="atLeast"/>
      <w:ind w:left="3119" w:hanging="567"/>
      <w:jc w:val="both"/>
    </w:pPr>
    <w:rPr>
      <w:rFonts w:ascii="Arial" w:hAnsi="Arial"/>
      <w:b w:val="0"/>
      <w:bCs w:val="0"/>
      <w:szCs w:val="20"/>
      <w:lang w:val="en-GB"/>
    </w:rPr>
  </w:style>
  <w:style w:type="paragraph" w:customStyle="1" w:styleId="ssNoHeading4">
    <w:name w:val="ssNoHeading4"/>
    <w:basedOn w:val="Heading4"/>
    <w:uiPriority w:val="99"/>
    <w:rsid w:val="0002399A"/>
    <w:pPr>
      <w:keepNext w:val="0"/>
      <w:tabs>
        <w:tab w:val="num" w:pos="1440"/>
      </w:tabs>
      <w:spacing w:before="0" w:after="260" w:line="260" w:lineRule="atLeast"/>
      <w:ind w:left="1440" w:hanging="720"/>
      <w:jc w:val="both"/>
    </w:pPr>
    <w:rPr>
      <w:rFonts w:ascii="Arial" w:hAnsi="Arial"/>
      <w:b w:val="0"/>
      <w:bCs w:val="0"/>
      <w:sz w:val="22"/>
      <w:szCs w:val="20"/>
      <w:lang w:val="en-GB"/>
    </w:rPr>
  </w:style>
  <w:style w:type="paragraph" w:customStyle="1" w:styleId="ssNoHeading1">
    <w:name w:val="ssNoHeading1"/>
    <w:basedOn w:val="Heading1"/>
    <w:uiPriority w:val="99"/>
    <w:rsid w:val="0002399A"/>
    <w:pPr>
      <w:keepNext w:val="0"/>
      <w:tabs>
        <w:tab w:val="num" w:pos="1440"/>
      </w:tabs>
      <w:spacing w:after="260" w:line="260" w:lineRule="atLeast"/>
      <w:ind w:left="1440" w:hanging="720"/>
      <w:jc w:val="both"/>
    </w:pPr>
    <w:rPr>
      <w:rFonts w:ascii="Arial" w:hAnsi="Arial"/>
      <w:b w:val="0"/>
      <w:sz w:val="22"/>
      <w:lang w:val="en-GB"/>
    </w:rPr>
  </w:style>
  <w:style w:type="paragraph" w:customStyle="1" w:styleId="ssqSchedule">
    <w:name w:val="ssqSchedule"/>
    <w:basedOn w:val="Normal"/>
    <w:next w:val="ssPara1"/>
    <w:uiPriority w:val="99"/>
    <w:rsid w:val="0002399A"/>
    <w:pPr>
      <w:tabs>
        <w:tab w:val="num" w:pos="2880"/>
      </w:tabs>
      <w:spacing w:after="260" w:line="260" w:lineRule="atLeast"/>
      <w:ind w:left="2880" w:hanging="720"/>
      <w:jc w:val="center"/>
    </w:pPr>
    <w:rPr>
      <w:rFonts w:ascii="Arial" w:eastAsia="Times New Roman" w:hAnsi="Arial"/>
      <w:b/>
      <w:caps/>
      <w:szCs w:val="20"/>
      <w:lang w:val="en-GB"/>
    </w:rPr>
  </w:style>
  <w:style w:type="paragraph" w:customStyle="1" w:styleId="SingleSpacedList">
    <w:name w:val="Single Spaced List"/>
    <w:basedOn w:val="Normal"/>
    <w:uiPriority w:val="99"/>
    <w:rsid w:val="0002399A"/>
    <w:pPr>
      <w:spacing w:after="0" w:line="240" w:lineRule="auto"/>
      <w:jc w:val="both"/>
    </w:pPr>
    <w:rPr>
      <w:rFonts w:ascii="Arial" w:eastAsia="Times New Roman" w:hAnsi="Arial"/>
      <w:sz w:val="21"/>
      <w:szCs w:val="20"/>
      <w:lang w:val="en-GB"/>
    </w:rPr>
  </w:style>
  <w:style w:type="paragraph" w:styleId="NoSpacing">
    <w:name w:val="No Spacing"/>
    <w:link w:val="NoSpacingChar"/>
    <w:uiPriority w:val="1"/>
    <w:qFormat/>
    <w:rsid w:val="004855D2"/>
    <w:rPr>
      <w:rFonts w:eastAsia="Times New Roman"/>
      <w:sz w:val="22"/>
      <w:szCs w:val="22"/>
      <w:lang w:val="en-US" w:eastAsia="en-US"/>
    </w:rPr>
  </w:style>
  <w:style w:type="character" w:customStyle="1" w:styleId="NoSpacingChar">
    <w:name w:val="No Spacing Char"/>
    <w:link w:val="NoSpacing"/>
    <w:uiPriority w:val="1"/>
    <w:locked/>
    <w:rsid w:val="004855D2"/>
    <w:rPr>
      <w:rFonts w:eastAsia="Times New Roman"/>
      <w:sz w:val="22"/>
      <w:szCs w:val="22"/>
      <w:lang w:val="en-US" w:eastAsia="en-US" w:bidi="ar-SA"/>
    </w:rPr>
  </w:style>
  <w:style w:type="paragraph" w:styleId="BalloonText">
    <w:name w:val="Balloon Text"/>
    <w:basedOn w:val="Normal"/>
    <w:link w:val="BalloonTextChar"/>
    <w:uiPriority w:val="99"/>
    <w:semiHidden/>
    <w:rsid w:val="004855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55D2"/>
    <w:rPr>
      <w:rFonts w:ascii="Tahoma" w:hAnsi="Tahoma" w:cs="Tahoma"/>
      <w:sz w:val="16"/>
      <w:szCs w:val="16"/>
    </w:rPr>
  </w:style>
  <w:style w:type="paragraph" w:styleId="TOCHeading">
    <w:name w:val="TOC Heading"/>
    <w:basedOn w:val="Heading1"/>
    <w:next w:val="Normal"/>
    <w:uiPriority w:val="39"/>
    <w:qFormat/>
    <w:rsid w:val="00996DE8"/>
    <w:pPr>
      <w:keepLines/>
      <w:spacing w:before="480" w:line="276" w:lineRule="auto"/>
      <w:jc w:val="left"/>
      <w:outlineLvl w:val="9"/>
    </w:pPr>
    <w:rPr>
      <w:rFonts w:ascii="Cambria" w:hAnsi="Cambria"/>
      <w:bCs/>
      <w:color w:val="365F91"/>
      <w:sz w:val="28"/>
      <w:szCs w:val="28"/>
      <w:lang w:val="en-US"/>
    </w:rPr>
  </w:style>
  <w:style w:type="paragraph" w:styleId="ListParagraph">
    <w:name w:val="List Paragraph"/>
    <w:basedOn w:val="Normal"/>
    <w:link w:val="ListParagraphChar"/>
    <w:uiPriority w:val="1"/>
    <w:qFormat/>
    <w:rsid w:val="004F64F7"/>
    <w:pPr>
      <w:ind w:left="720"/>
      <w:contextualSpacing/>
    </w:pPr>
  </w:style>
  <w:style w:type="paragraph" w:customStyle="1" w:styleId="Default">
    <w:name w:val="Default"/>
    <w:rsid w:val="009D6C76"/>
    <w:pPr>
      <w:autoSpaceDE w:val="0"/>
      <w:autoSpaceDN w:val="0"/>
      <w:adjustRightInd w:val="0"/>
    </w:pPr>
    <w:rPr>
      <w:rFonts w:ascii="Agfa Rotis Semi Serif" w:hAnsi="Agfa Rotis Semi Serif" w:cs="Agfa Rotis Semi Serif"/>
      <w:color w:val="000000"/>
      <w:sz w:val="24"/>
      <w:szCs w:val="24"/>
      <w:lang w:val="en-US" w:eastAsia="en-US"/>
    </w:rPr>
  </w:style>
  <w:style w:type="character" w:styleId="CommentReference">
    <w:name w:val="annotation reference"/>
    <w:basedOn w:val="DefaultParagraphFont"/>
    <w:uiPriority w:val="99"/>
    <w:semiHidden/>
    <w:rsid w:val="009D6C76"/>
    <w:rPr>
      <w:rFonts w:cs="Times New Roman"/>
      <w:sz w:val="16"/>
      <w:szCs w:val="16"/>
    </w:rPr>
  </w:style>
  <w:style w:type="paragraph" w:styleId="CommentText">
    <w:name w:val="annotation text"/>
    <w:basedOn w:val="Normal"/>
    <w:link w:val="CommentTextChar"/>
    <w:uiPriority w:val="99"/>
    <w:semiHidden/>
    <w:rsid w:val="009D6C76"/>
    <w:pPr>
      <w:spacing w:line="240" w:lineRule="auto"/>
    </w:pPr>
    <w:rPr>
      <w:sz w:val="20"/>
      <w:szCs w:val="20"/>
    </w:rPr>
  </w:style>
  <w:style w:type="character" w:customStyle="1" w:styleId="CommentTextChar">
    <w:name w:val="Comment Text Char"/>
    <w:basedOn w:val="DefaultParagraphFont"/>
    <w:link w:val="CommentText"/>
    <w:uiPriority w:val="99"/>
    <w:semiHidden/>
    <w:rsid w:val="009D6C76"/>
    <w:rPr>
      <w:lang w:val="en-US" w:eastAsia="en-US"/>
    </w:rPr>
  </w:style>
  <w:style w:type="table" w:customStyle="1" w:styleId="TableGrid1">
    <w:name w:val="Table Grid1"/>
    <w:basedOn w:val="TableNormal"/>
    <w:next w:val="TableGrid"/>
    <w:uiPriority w:val="99"/>
    <w:rsid w:val="009D6C76"/>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9D6C76"/>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5A7447"/>
    <w:rPr>
      <w:b/>
      <w:bCs/>
    </w:rPr>
  </w:style>
  <w:style w:type="character" w:customStyle="1" w:styleId="CommentSubjectChar">
    <w:name w:val="Comment Subject Char"/>
    <w:basedOn w:val="CommentTextChar"/>
    <w:link w:val="CommentSubject"/>
    <w:uiPriority w:val="99"/>
    <w:semiHidden/>
    <w:rsid w:val="005A7447"/>
    <w:rPr>
      <w:b/>
      <w:bCs/>
      <w:lang w:val="en-US" w:eastAsia="en-US"/>
    </w:rPr>
  </w:style>
  <w:style w:type="paragraph" w:styleId="PlainText">
    <w:name w:val="Plain Text"/>
    <w:basedOn w:val="Normal"/>
    <w:link w:val="PlainTextChar"/>
    <w:uiPriority w:val="99"/>
    <w:semiHidden/>
    <w:unhideWhenUsed/>
    <w:rsid w:val="00A125EE"/>
    <w:pPr>
      <w:spacing w:after="0" w:line="240" w:lineRule="auto"/>
    </w:pPr>
    <w:rPr>
      <w:rFonts w:eastAsiaTheme="minorHAnsi" w:cstheme="minorBidi"/>
      <w:szCs w:val="21"/>
      <w:lang w:val="en-AU"/>
    </w:rPr>
  </w:style>
  <w:style w:type="character" w:customStyle="1" w:styleId="PlainTextChar">
    <w:name w:val="Plain Text Char"/>
    <w:basedOn w:val="DefaultParagraphFont"/>
    <w:link w:val="PlainText"/>
    <w:uiPriority w:val="99"/>
    <w:semiHidden/>
    <w:rsid w:val="00A125EE"/>
    <w:rPr>
      <w:rFonts w:eastAsiaTheme="minorHAnsi" w:cstheme="minorBidi"/>
      <w:sz w:val="22"/>
      <w:szCs w:val="21"/>
      <w:lang w:eastAsia="en-US"/>
    </w:rPr>
  </w:style>
  <w:style w:type="table" w:customStyle="1" w:styleId="TableGrid11">
    <w:name w:val="Table Grid11"/>
    <w:basedOn w:val="TableNormal"/>
    <w:next w:val="TableGrid"/>
    <w:uiPriority w:val="99"/>
    <w:rsid w:val="00E16353"/>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99"/>
    <w:rsid w:val="002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C867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5219"/>
    <w:rPr>
      <w:sz w:val="22"/>
      <w:szCs w:val="22"/>
      <w:lang w:val="en-US" w:eastAsia="en-US"/>
    </w:rPr>
  </w:style>
  <w:style w:type="table" w:customStyle="1" w:styleId="TableGrid5">
    <w:name w:val="Table Grid5"/>
    <w:basedOn w:val="TableNormal"/>
    <w:next w:val="TableGrid"/>
    <w:uiPriority w:val="99"/>
    <w:rsid w:val="00EE52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3742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CB2B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CB2B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BB3E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EB4C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D363A"/>
  </w:style>
  <w:style w:type="paragraph" w:styleId="TOC4">
    <w:name w:val="toc 4"/>
    <w:basedOn w:val="Normal"/>
    <w:next w:val="Normal"/>
    <w:autoRedefine/>
    <w:uiPriority w:val="39"/>
    <w:unhideWhenUsed/>
    <w:locked/>
    <w:rsid w:val="00A67114"/>
    <w:pPr>
      <w:spacing w:after="100"/>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locked/>
    <w:rsid w:val="00A67114"/>
    <w:pPr>
      <w:spacing w:after="100"/>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locked/>
    <w:rsid w:val="00A67114"/>
    <w:pPr>
      <w:spacing w:after="100"/>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locked/>
    <w:rsid w:val="00A67114"/>
    <w:pPr>
      <w:spacing w:after="100"/>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locked/>
    <w:rsid w:val="00A67114"/>
    <w:pPr>
      <w:spacing w:after="100"/>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locked/>
    <w:rsid w:val="00A67114"/>
    <w:pPr>
      <w:spacing w:after="100"/>
      <w:ind w:left="1760"/>
    </w:pPr>
    <w:rPr>
      <w:rFonts w:asciiTheme="minorHAnsi" w:eastAsiaTheme="minorEastAsia" w:hAnsiTheme="minorHAnsi" w:cstheme="minorBidi"/>
      <w:lang w:val="en-AU" w:eastAsia="en-AU"/>
    </w:rPr>
  </w:style>
  <w:style w:type="table" w:customStyle="1" w:styleId="TableGrid12">
    <w:name w:val="Table Grid12"/>
    <w:basedOn w:val="TableNormal"/>
    <w:next w:val="TableGrid"/>
    <w:uiPriority w:val="59"/>
    <w:rsid w:val="001D61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D3F61"/>
    <w:rPr>
      <w:sz w:val="22"/>
      <w:szCs w:val="22"/>
      <w:lang w:val="en-US" w:eastAsia="en-US"/>
    </w:rPr>
  </w:style>
  <w:style w:type="numbering" w:customStyle="1" w:styleId="Style1">
    <w:name w:val="Style1"/>
    <w:uiPriority w:val="99"/>
    <w:rsid w:val="009C1297"/>
    <w:pPr>
      <w:numPr>
        <w:numId w:val="69"/>
      </w:numPr>
    </w:pPr>
  </w:style>
  <w:style w:type="character" w:styleId="UnresolvedMention">
    <w:name w:val="Unresolved Mention"/>
    <w:basedOn w:val="DefaultParagraphFont"/>
    <w:uiPriority w:val="99"/>
    <w:semiHidden/>
    <w:unhideWhenUsed/>
    <w:rsid w:val="00CD0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1228">
      <w:bodyDiv w:val="1"/>
      <w:marLeft w:val="0"/>
      <w:marRight w:val="0"/>
      <w:marTop w:val="0"/>
      <w:marBottom w:val="0"/>
      <w:divBdr>
        <w:top w:val="none" w:sz="0" w:space="0" w:color="auto"/>
        <w:left w:val="none" w:sz="0" w:space="0" w:color="auto"/>
        <w:bottom w:val="none" w:sz="0" w:space="0" w:color="auto"/>
        <w:right w:val="none" w:sz="0" w:space="0" w:color="auto"/>
      </w:divBdr>
    </w:div>
    <w:div w:id="410732982">
      <w:bodyDiv w:val="1"/>
      <w:marLeft w:val="0"/>
      <w:marRight w:val="0"/>
      <w:marTop w:val="0"/>
      <w:marBottom w:val="0"/>
      <w:divBdr>
        <w:top w:val="none" w:sz="0" w:space="0" w:color="auto"/>
        <w:left w:val="none" w:sz="0" w:space="0" w:color="auto"/>
        <w:bottom w:val="none" w:sz="0" w:space="0" w:color="auto"/>
        <w:right w:val="none" w:sz="0" w:space="0" w:color="auto"/>
      </w:divBdr>
      <w:divsChild>
        <w:div w:id="40180475">
          <w:marLeft w:val="0"/>
          <w:marRight w:val="0"/>
          <w:marTop w:val="0"/>
          <w:marBottom w:val="0"/>
          <w:divBdr>
            <w:top w:val="none" w:sz="0" w:space="0" w:color="auto"/>
            <w:left w:val="none" w:sz="0" w:space="0" w:color="auto"/>
            <w:bottom w:val="none" w:sz="0" w:space="0" w:color="auto"/>
            <w:right w:val="none" w:sz="0" w:space="0" w:color="auto"/>
          </w:divBdr>
          <w:divsChild>
            <w:div w:id="1151365371">
              <w:marLeft w:val="0"/>
              <w:marRight w:val="0"/>
              <w:marTop w:val="0"/>
              <w:marBottom w:val="0"/>
              <w:divBdr>
                <w:top w:val="none" w:sz="0" w:space="0" w:color="auto"/>
                <w:left w:val="none" w:sz="0" w:space="0" w:color="auto"/>
                <w:bottom w:val="none" w:sz="0" w:space="0" w:color="auto"/>
                <w:right w:val="none" w:sz="0" w:space="0" w:color="auto"/>
              </w:divBdr>
              <w:divsChild>
                <w:div w:id="1376004547">
                  <w:marLeft w:val="0"/>
                  <w:marRight w:val="0"/>
                  <w:marTop w:val="195"/>
                  <w:marBottom w:val="0"/>
                  <w:divBdr>
                    <w:top w:val="none" w:sz="0" w:space="0" w:color="auto"/>
                    <w:left w:val="none" w:sz="0" w:space="0" w:color="auto"/>
                    <w:bottom w:val="none" w:sz="0" w:space="0" w:color="auto"/>
                    <w:right w:val="none" w:sz="0" w:space="0" w:color="auto"/>
                  </w:divBdr>
                  <w:divsChild>
                    <w:div w:id="653027701">
                      <w:marLeft w:val="0"/>
                      <w:marRight w:val="0"/>
                      <w:marTop w:val="0"/>
                      <w:marBottom w:val="0"/>
                      <w:divBdr>
                        <w:top w:val="none" w:sz="0" w:space="0" w:color="auto"/>
                        <w:left w:val="none" w:sz="0" w:space="0" w:color="auto"/>
                        <w:bottom w:val="none" w:sz="0" w:space="0" w:color="auto"/>
                        <w:right w:val="none" w:sz="0" w:space="0" w:color="auto"/>
                      </w:divBdr>
                      <w:divsChild>
                        <w:div w:id="250548393">
                          <w:marLeft w:val="0"/>
                          <w:marRight w:val="0"/>
                          <w:marTop w:val="0"/>
                          <w:marBottom w:val="0"/>
                          <w:divBdr>
                            <w:top w:val="none" w:sz="0" w:space="0" w:color="auto"/>
                            <w:left w:val="none" w:sz="0" w:space="0" w:color="auto"/>
                            <w:bottom w:val="none" w:sz="0" w:space="0" w:color="auto"/>
                            <w:right w:val="none" w:sz="0" w:space="0" w:color="auto"/>
                          </w:divBdr>
                          <w:divsChild>
                            <w:div w:id="1901863245">
                              <w:marLeft w:val="0"/>
                              <w:marRight w:val="0"/>
                              <w:marTop w:val="0"/>
                              <w:marBottom w:val="0"/>
                              <w:divBdr>
                                <w:top w:val="none" w:sz="0" w:space="0" w:color="auto"/>
                                <w:left w:val="none" w:sz="0" w:space="0" w:color="auto"/>
                                <w:bottom w:val="none" w:sz="0" w:space="0" w:color="auto"/>
                                <w:right w:val="none" w:sz="0" w:space="0" w:color="auto"/>
                              </w:divBdr>
                              <w:divsChild>
                                <w:div w:id="373847768">
                                  <w:marLeft w:val="0"/>
                                  <w:marRight w:val="0"/>
                                  <w:marTop w:val="0"/>
                                  <w:marBottom w:val="0"/>
                                  <w:divBdr>
                                    <w:top w:val="none" w:sz="0" w:space="0" w:color="auto"/>
                                    <w:left w:val="none" w:sz="0" w:space="0" w:color="auto"/>
                                    <w:bottom w:val="none" w:sz="0" w:space="0" w:color="auto"/>
                                    <w:right w:val="none" w:sz="0" w:space="0" w:color="auto"/>
                                  </w:divBdr>
                                  <w:divsChild>
                                    <w:div w:id="1341737703">
                                      <w:marLeft w:val="0"/>
                                      <w:marRight w:val="0"/>
                                      <w:marTop w:val="0"/>
                                      <w:marBottom w:val="0"/>
                                      <w:divBdr>
                                        <w:top w:val="none" w:sz="0" w:space="0" w:color="auto"/>
                                        <w:left w:val="none" w:sz="0" w:space="0" w:color="auto"/>
                                        <w:bottom w:val="none" w:sz="0" w:space="0" w:color="auto"/>
                                        <w:right w:val="none" w:sz="0" w:space="0" w:color="auto"/>
                                      </w:divBdr>
                                      <w:divsChild>
                                        <w:div w:id="2038189490">
                                          <w:marLeft w:val="0"/>
                                          <w:marRight w:val="0"/>
                                          <w:marTop w:val="90"/>
                                          <w:marBottom w:val="0"/>
                                          <w:divBdr>
                                            <w:top w:val="none" w:sz="0" w:space="0" w:color="auto"/>
                                            <w:left w:val="none" w:sz="0" w:space="0" w:color="auto"/>
                                            <w:bottom w:val="none" w:sz="0" w:space="0" w:color="auto"/>
                                            <w:right w:val="none" w:sz="0" w:space="0" w:color="auto"/>
                                          </w:divBdr>
                                          <w:divsChild>
                                            <w:div w:id="1577398172">
                                              <w:marLeft w:val="0"/>
                                              <w:marRight w:val="0"/>
                                              <w:marTop w:val="0"/>
                                              <w:marBottom w:val="0"/>
                                              <w:divBdr>
                                                <w:top w:val="none" w:sz="0" w:space="0" w:color="auto"/>
                                                <w:left w:val="none" w:sz="0" w:space="0" w:color="auto"/>
                                                <w:bottom w:val="none" w:sz="0" w:space="0" w:color="auto"/>
                                                <w:right w:val="none" w:sz="0" w:space="0" w:color="auto"/>
                                              </w:divBdr>
                                              <w:divsChild>
                                                <w:div w:id="717971659">
                                                  <w:marLeft w:val="0"/>
                                                  <w:marRight w:val="0"/>
                                                  <w:marTop w:val="0"/>
                                                  <w:marBottom w:val="0"/>
                                                  <w:divBdr>
                                                    <w:top w:val="none" w:sz="0" w:space="0" w:color="auto"/>
                                                    <w:left w:val="none" w:sz="0" w:space="0" w:color="auto"/>
                                                    <w:bottom w:val="none" w:sz="0" w:space="0" w:color="auto"/>
                                                    <w:right w:val="none" w:sz="0" w:space="0" w:color="auto"/>
                                                  </w:divBdr>
                                                  <w:divsChild>
                                                    <w:div w:id="1733045446">
                                                      <w:marLeft w:val="0"/>
                                                      <w:marRight w:val="0"/>
                                                      <w:marTop w:val="0"/>
                                                      <w:marBottom w:val="0"/>
                                                      <w:divBdr>
                                                        <w:top w:val="none" w:sz="0" w:space="0" w:color="auto"/>
                                                        <w:left w:val="none" w:sz="0" w:space="0" w:color="auto"/>
                                                        <w:bottom w:val="none" w:sz="0" w:space="0" w:color="auto"/>
                                                        <w:right w:val="none" w:sz="0" w:space="0" w:color="auto"/>
                                                      </w:divBdr>
                                                      <w:divsChild>
                                                        <w:div w:id="197013683">
                                                          <w:marLeft w:val="0"/>
                                                          <w:marRight w:val="0"/>
                                                          <w:marTop w:val="0"/>
                                                          <w:marBottom w:val="0"/>
                                                          <w:divBdr>
                                                            <w:top w:val="none" w:sz="0" w:space="0" w:color="auto"/>
                                                            <w:left w:val="none" w:sz="0" w:space="0" w:color="auto"/>
                                                            <w:bottom w:val="none" w:sz="0" w:space="0" w:color="auto"/>
                                                            <w:right w:val="none" w:sz="0" w:space="0" w:color="auto"/>
                                                          </w:divBdr>
                                                          <w:divsChild>
                                                            <w:div w:id="356351859">
                                                              <w:marLeft w:val="0"/>
                                                              <w:marRight w:val="0"/>
                                                              <w:marTop w:val="0"/>
                                                              <w:marBottom w:val="0"/>
                                                              <w:divBdr>
                                                                <w:top w:val="none" w:sz="0" w:space="0" w:color="auto"/>
                                                                <w:left w:val="none" w:sz="0" w:space="0" w:color="auto"/>
                                                                <w:bottom w:val="none" w:sz="0" w:space="0" w:color="auto"/>
                                                                <w:right w:val="none" w:sz="0" w:space="0" w:color="auto"/>
                                                              </w:divBdr>
                                                              <w:divsChild>
                                                                <w:div w:id="1524785863">
                                                                  <w:marLeft w:val="0"/>
                                                                  <w:marRight w:val="0"/>
                                                                  <w:marTop w:val="0"/>
                                                                  <w:marBottom w:val="0"/>
                                                                  <w:divBdr>
                                                                    <w:top w:val="none" w:sz="0" w:space="0" w:color="auto"/>
                                                                    <w:left w:val="none" w:sz="0" w:space="0" w:color="auto"/>
                                                                    <w:bottom w:val="none" w:sz="0" w:space="0" w:color="auto"/>
                                                                    <w:right w:val="none" w:sz="0" w:space="0" w:color="auto"/>
                                                                  </w:divBdr>
                                                                  <w:divsChild>
                                                                    <w:div w:id="124275866">
                                                                      <w:marLeft w:val="0"/>
                                                                      <w:marRight w:val="0"/>
                                                                      <w:marTop w:val="0"/>
                                                                      <w:marBottom w:val="0"/>
                                                                      <w:divBdr>
                                                                        <w:top w:val="none" w:sz="0" w:space="0" w:color="auto"/>
                                                                        <w:left w:val="none" w:sz="0" w:space="0" w:color="auto"/>
                                                                        <w:bottom w:val="none" w:sz="0" w:space="0" w:color="auto"/>
                                                                        <w:right w:val="none" w:sz="0" w:space="0" w:color="auto"/>
                                                                      </w:divBdr>
                                                                      <w:divsChild>
                                                                        <w:div w:id="3176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230120">
      <w:bodyDiv w:val="1"/>
      <w:marLeft w:val="0"/>
      <w:marRight w:val="0"/>
      <w:marTop w:val="0"/>
      <w:marBottom w:val="0"/>
      <w:divBdr>
        <w:top w:val="none" w:sz="0" w:space="0" w:color="auto"/>
        <w:left w:val="none" w:sz="0" w:space="0" w:color="auto"/>
        <w:bottom w:val="none" w:sz="0" w:space="0" w:color="auto"/>
        <w:right w:val="none" w:sz="0" w:space="0" w:color="auto"/>
      </w:divBdr>
    </w:div>
    <w:div w:id="1378550903">
      <w:bodyDiv w:val="1"/>
      <w:marLeft w:val="0"/>
      <w:marRight w:val="0"/>
      <w:marTop w:val="0"/>
      <w:marBottom w:val="0"/>
      <w:divBdr>
        <w:top w:val="none" w:sz="0" w:space="0" w:color="auto"/>
        <w:left w:val="none" w:sz="0" w:space="0" w:color="auto"/>
        <w:bottom w:val="none" w:sz="0" w:space="0" w:color="auto"/>
        <w:right w:val="none" w:sz="0" w:space="0" w:color="auto"/>
      </w:divBdr>
      <w:divsChild>
        <w:div w:id="310139395">
          <w:marLeft w:val="446"/>
          <w:marRight w:val="0"/>
          <w:marTop w:val="0"/>
          <w:marBottom w:val="0"/>
          <w:divBdr>
            <w:top w:val="none" w:sz="0" w:space="0" w:color="auto"/>
            <w:left w:val="none" w:sz="0" w:space="0" w:color="auto"/>
            <w:bottom w:val="none" w:sz="0" w:space="0" w:color="auto"/>
            <w:right w:val="none" w:sz="0" w:space="0" w:color="auto"/>
          </w:divBdr>
        </w:div>
        <w:div w:id="932128125">
          <w:marLeft w:val="446"/>
          <w:marRight w:val="0"/>
          <w:marTop w:val="0"/>
          <w:marBottom w:val="0"/>
          <w:divBdr>
            <w:top w:val="none" w:sz="0" w:space="0" w:color="auto"/>
            <w:left w:val="none" w:sz="0" w:space="0" w:color="auto"/>
            <w:bottom w:val="none" w:sz="0" w:space="0" w:color="auto"/>
            <w:right w:val="none" w:sz="0" w:space="0" w:color="auto"/>
          </w:divBdr>
        </w:div>
      </w:divsChild>
    </w:div>
    <w:div w:id="15645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office@granvillesoccer.com.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ogle.com.au/url?sa=i&amp;rct=j&amp;q=&amp;esrc=s&amp;source=images&amp;cd=&amp;ved=2ahUKEwiT97ez3IPnAhVZxzgGHeukDIsQjRx6BAgBEAQ&amp;url=https%3A%2F%2Fzh-cn.facebook.com%2Fgranvillefootball%2Fposts%2Fcottam-cup-final-on-radioif-you-are-unable-to-attend-melita-stadium-this-sunday-%2F1079019238959125%2F&amp;psig=AOvVaw0gv20ZGiDkWn6Cm7KSKrAm&amp;ust=1579112709414945" TargetMode="External"/><Relationship Id="rId17" Type="http://schemas.openxmlformats.org/officeDocument/2006/relationships/hyperlink" Target="mailto:office@granvillesoccer.com.au" TargetMode="External"/><Relationship Id="rId2" Type="http://schemas.openxmlformats.org/officeDocument/2006/relationships/customXml" Target="../customXml/item2.xml"/><Relationship Id="rId16" Type="http://schemas.openxmlformats.org/officeDocument/2006/relationships/hyperlink" Target="mailto:office@granvillesoccer.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noel.dona@granvillesoccer.com.au" TargetMode="External"/><Relationship Id="rId10" Type="http://schemas.openxmlformats.org/officeDocument/2006/relationships/hyperlink" Target="https://www.google.com.au/imgres?imgurl=https%3A%2F%2Fimages.squarespace-cdn.com%2Fcontent%2Fv1%2F5b4b157d4eddecd29d135176%2F1536381638178-O7HNAY0ULR0S8U16HWHL%2Fke17ZwdGBToddI8pDm48kJD_pTS_V6sSMunURl-QG79Zw-zPPgdn4jUwVcJE1ZvWEtT5uBSRWt4vQZAgTJucoTqqXjS3CfNDSuuf31e0tVG-3PDzKI4ybwOj7nuB06XjK4MjhcdjHFMgcuOB9f7ji9v3pd1HUUwr-_vOl85corg%2FCapture.JPGcotton.JPG&amp;imgrefurl=https%3A%2F%2Fwww.footballresidential.com%2Fanzac&amp;docid=ife0zFyEyryqAM&amp;tbnid=mWP4e0UFIzoGJM%3A&amp;vet=12ahUKEwjv3NzJ24PnAhWUzzgGHQnfDVY4ZBAzKC0wLXoECAEQXQ..i&amp;w=352&amp;h=436&amp;bih=770&amp;biw=1536&amp;q=cottam%20cup&amp;ved=2ahUKEwjv3NzJ24PnAhWUzzgGHQnfDVY4ZBAzKC0wLXoECAEQXQ&amp;iact=mrc&amp;uact=8"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office@granvillesoccer.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Football NSW Ltd</CompanyAddress>
  <CompanyPhone>(02) 8814 4400</CompanyPhone>
  <CompanyFax>info@footballnsw.com.au</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B07034-F832-4532-9B2C-3ED06A4F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4405</Words>
  <Characters>21706</Characters>
  <Application>Microsoft Office Word</Application>
  <DocSecurity>0</DocSecurity>
  <Lines>180</Lines>
  <Paragraphs>52</Paragraphs>
  <ScaleCrop>false</ScaleCrop>
  <HeadingPairs>
    <vt:vector size="2" baseType="variant">
      <vt:variant>
        <vt:lpstr>Title</vt:lpstr>
      </vt:variant>
      <vt:variant>
        <vt:i4>1</vt:i4>
      </vt:variant>
    </vt:vector>
  </HeadingPairs>
  <TitlesOfParts>
    <vt:vector size="1" baseType="lpstr">
      <vt:lpstr>Competition Regulations</vt:lpstr>
    </vt:vector>
  </TitlesOfParts>
  <Company>HP</Company>
  <LinksUpToDate>false</LinksUpToDate>
  <CharactersWithSpaces>26059</CharactersWithSpaces>
  <SharedDoc>false</SharedDoc>
  <HLinks>
    <vt:vector size="72" baseType="variant">
      <vt:variant>
        <vt:i4>1114172</vt:i4>
      </vt:variant>
      <vt:variant>
        <vt:i4>68</vt:i4>
      </vt:variant>
      <vt:variant>
        <vt:i4>0</vt:i4>
      </vt:variant>
      <vt:variant>
        <vt:i4>5</vt:i4>
      </vt:variant>
      <vt:variant>
        <vt:lpwstr/>
      </vt:variant>
      <vt:variant>
        <vt:lpwstr>_Toc330376802</vt:lpwstr>
      </vt:variant>
      <vt:variant>
        <vt:i4>1114172</vt:i4>
      </vt:variant>
      <vt:variant>
        <vt:i4>62</vt:i4>
      </vt:variant>
      <vt:variant>
        <vt:i4>0</vt:i4>
      </vt:variant>
      <vt:variant>
        <vt:i4>5</vt:i4>
      </vt:variant>
      <vt:variant>
        <vt:lpwstr/>
      </vt:variant>
      <vt:variant>
        <vt:lpwstr>_Toc330376801</vt:lpwstr>
      </vt:variant>
      <vt:variant>
        <vt:i4>1114172</vt:i4>
      </vt:variant>
      <vt:variant>
        <vt:i4>56</vt:i4>
      </vt:variant>
      <vt:variant>
        <vt:i4>0</vt:i4>
      </vt:variant>
      <vt:variant>
        <vt:i4>5</vt:i4>
      </vt:variant>
      <vt:variant>
        <vt:lpwstr/>
      </vt:variant>
      <vt:variant>
        <vt:lpwstr>_Toc330376800</vt:lpwstr>
      </vt:variant>
      <vt:variant>
        <vt:i4>1572915</vt:i4>
      </vt:variant>
      <vt:variant>
        <vt:i4>50</vt:i4>
      </vt:variant>
      <vt:variant>
        <vt:i4>0</vt:i4>
      </vt:variant>
      <vt:variant>
        <vt:i4>5</vt:i4>
      </vt:variant>
      <vt:variant>
        <vt:lpwstr/>
      </vt:variant>
      <vt:variant>
        <vt:lpwstr>_Toc330376799</vt:lpwstr>
      </vt:variant>
      <vt:variant>
        <vt:i4>1572915</vt:i4>
      </vt:variant>
      <vt:variant>
        <vt:i4>44</vt:i4>
      </vt:variant>
      <vt:variant>
        <vt:i4>0</vt:i4>
      </vt:variant>
      <vt:variant>
        <vt:i4>5</vt:i4>
      </vt:variant>
      <vt:variant>
        <vt:lpwstr/>
      </vt:variant>
      <vt:variant>
        <vt:lpwstr>_Toc330376798</vt:lpwstr>
      </vt:variant>
      <vt:variant>
        <vt:i4>1572915</vt:i4>
      </vt:variant>
      <vt:variant>
        <vt:i4>38</vt:i4>
      </vt:variant>
      <vt:variant>
        <vt:i4>0</vt:i4>
      </vt:variant>
      <vt:variant>
        <vt:i4>5</vt:i4>
      </vt:variant>
      <vt:variant>
        <vt:lpwstr/>
      </vt:variant>
      <vt:variant>
        <vt:lpwstr>_Toc330376797</vt:lpwstr>
      </vt:variant>
      <vt:variant>
        <vt:i4>1572915</vt:i4>
      </vt:variant>
      <vt:variant>
        <vt:i4>32</vt:i4>
      </vt:variant>
      <vt:variant>
        <vt:i4>0</vt:i4>
      </vt:variant>
      <vt:variant>
        <vt:i4>5</vt:i4>
      </vt:variant>
      <vt:variant>
        <vt:lpwstr/>
      </vt:variant>
      <vt:variant>
        <vt:lpwstr>_Toc330376796</vt:lpwstr>
      </vt:variant>
      <vt:variant>
        <vt:i4>1572915</vt:i4>
      </vt:variant>
      <vt:variant>
        <vt:i4>26</vt:i4>
      </vt:variant>
      <vt:variant>
        <vt:i4>0</vt:i4>
      </vt:variant>
      <vt:variant>
        <vt:i4>5</vt:i4>
      </vt:variant>
      <vt:variant>
        <vt:lpwstr/>
      </vt:variant>
      <vt:variant>
        <vt:lpwstr>_Toc330376795</vt:lpwstr>
      </vt:variant>
      <vt:variant>
        <vt:i4>1572915</vt:i4>
      </vt:variant>
      <vt:variant>
        <vt:i4>20</vt:i4>
      </vt:variant>
      <vt:variant>
        <vt:i4>0</vt:i4>
      </vt:variant>
      <vt:variant>
        <vt:i4>5</vt:i4>
      </vt:variant>
      <vt:variant>
        <vt:lpwstr/>
      </vt:variant>
      <vt:variant>
        <vt:lpwstr>_Toc330376794</vt:lpwstr>
      </vt:variant>
      <vt:variant>
        <vt:i4>1572915</vt:i4>
      </vt:variant>
      <vt:variant>
        <vt:i4>14</vt:i4>
      </vt:variant>
      <vt:variant>
        <vt:i4>0</vt:i4>
      </vt:variant>
      <vt:variant>
        <vt:i4>5</vt:i4>
      </vt:variant>
      <vt:variant>
        <vt:lpwstr/>
      </vt:variant>
      <vt:variant>
        <vt:lpwstr>_Toc330376793</vt:lpwstr>
      </vt:variant>
      <vt:variant>
        <vt:i4>1572915</vt:i4>
      </vt:variant>
      <vt:variant>
        <vt:i4>8</vt:i4>
      </vt:variant>
      <vt:variant>
        <vt:i4>0</vt:i4>
      </vt:variant>
      <vt:variant>
        <vt:i4>5</vt:i4>
      </vt:variant>
      <vt:variant>
        <vt:lpwstr/>
      </vt:variant>
      <vt:variant>
        <vt:lpwstr>_Toc330376792</vt:lpwstr>
      </vt:variant>
      <vt:variant>
        <vt:i4>1572915</vt:i4>
      </vt:variant>
      <vt:variant>
        <vt:i4>2</vt:i4>
      </vt:variant>
      <vt:variant>
        <vt:i4>0</vt:i4>
      </vt:variant>
      <vt:variant>
        <vt:i4>5</vt:i4>
      </vt:variant>
      <vt:variant>
        <vt:lpwstr/>
      </vt:variant>
      <vt:variant>
        <vt:lpwstr>_Toc330376791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Regulations</dc:title>
  <dc:subject>Season 2010</dc:subject>
  <dc:creator>Premier, State, SAP and Regional Leagues</dc:creator>
  <cp:lastModifiedBy>Rosanna Lentini</cp:lastModifiedBy>
  <cp:revision>4</cp:revision>
  <cp:lastPrinted>2020-01-15T00:22:00Z</cp:lastPrinted>
  <dcterms:created xsi:type="dcterms:W3CDTF">2020-01-15T00:23:00Z</dcterms:created>
  <dcterms:modified xsi:type="dcterms:W3CDTF">2020-02-20T21:03:00Z</dcterms:modified>
</cp:coreProperties>
</file>